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9889D" w14:textId="77777777" w:rsidR="00F659D7" w:rsidRPr="00903359" w:rsidRDefault="00F659D7" w:rsidP="00C5332B">
      <w:pPr>
        <w:pStyle w:val="Heading1"/>
        <w:spacing w:before="0" w:beforeAutospacing="0" w:after="0" w:afterAutospacing="0"/>
        <w:rPr>
          <w:rFonts w:ascii="Book Antiqua" w:eastAsia="Times New Roman" w:hAnsi="Book Antiqua" w:cs="Arial"/>
          <w:sz w:val="22"/>
          <w:szCs w:val="22"/>
        </w:rPr>
      </w:pPr>
    </w:p>
    <w:p w14:paraId="3C9AC0EF" w14:textId="77777777" w:rsidR="00D927EF" w:rsidRPr="00903359" w:rsidRDefault="00D927EF" w:rsidP="00C5332B">
      <w:pPr>
        <w:rPr>
          <w:rFonts w:ascii="Book Antiqua" w:eastAsia="Times New Roman" w:hAnsi="Book Antiqua"/>
          <w:sz w:val="22"/>
          <w:szCs w:val="22"/>
          <w:lang w:eastAsia="en-US"/>
        </w:rPr>
      </w:pPr>
      <w:r w:rsidRPr="00903359">
        <w:rPr>
          <w:rFonts w:ascii="Book Antiqua" w:eastAsia="Calibri" w:hAnsi="Book Antiqu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1DBE59C" wp14:editId="4C047B9F">
            <wp:simplePos x="0" y="0"/>
            <wp:positionH relativeFrom="column">
              <wp:posOffset>4610100</wp:posOffset>
            </wp:positionH>
            <wp:positionV relativeFrom="paragraph">
              <wp:posOffset>-135255</wp:posOffset>
            </wp:positionV>
            <wp:extent cx="697230" cy="914400"/>
            <wp:effectExtent l="0" t="0" r="7620" b="0"/>
            <wp:wrapNone/>
            <wp:docPr id="4" name="Picture 4" descr="Emblem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lem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3359">
        <w:rPr>
          <w:rFonts w:ascii="Book Antiqua" w:eastAsia="Calibri" w:hAnsi="Book Antiqu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3075674" wp14:editId="2B8C9C39">
            <wp:simplePos x="0" y="0"/>
            <wp:positionH relativeFrom="column">
              <wp:posOffset>285750</wp:posOffset>
            </wp:positionH>
            <wp:positionV relativeFrom="paragraph">
              <wp:posOffset>-125730</wp:posOffset>
            </wp:positionV>
            <wp:extent cx="824230" cy="914400"/>
            <wp:effectExtent l="0" t="0" r="0" b="0"/>
            <wp:wrapNone/>
            <wp:docPr id="3" name="Picture 3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3359">
        <w:rPr>
          <w:rFonts w:ascii="Book Antiqua" w:eastAsia="Times New Roman" w:hAnsi="Book Antiqua"/>
          <w:b/>
          <w:sz w:val="22"/>
          <w:szCs w:val="22"/>
          <w:lang w:eastAsia="en-US"/>
        </w:rPr>
        <w:t xml:space="preserve">                                          </w:t>
      </w:r>
      <w:r w:rsidRPr="00903359">
        <w:rPr>
          <w:rFonts w:ascii="Book Antiqua" w:eastAsia="Times New Roman" w:hAnsi="Book Antiqua"/>
          <w:sz w:val="22"/>
          <w:szCs w:val="22"/>
          <w:lang w:eastAsia="en-US"/>
        </w:rPr>
        <w:t>Republika e Kosovës/    Republika Kosova</w:t>
      </w:r>
    </w:p>
    <w:p w14:paraId="17E858C2" w14:textId="77777777" w:rsidR="00D927EF" w:rsidRPr="00903359" w:rsidRDefault="00D927EF" w:rsidP="00C5332B">
      <w:pPr>
        <w:rPr>
          <w:rFonts w:ascii="Book Antiqua" w:eastAsia="Times New Roman" w:hAnsi="Book Antiqua" w:cs="Tahoma"/>
          <w:color w:val="000000"/>
          <w:sz w:val="22"/>
          <w:szCs w:val="22"/>
          <w:u w:val="single"/>
          <w:lang w:eastAsia="en-US"/>
        </w:rPr>
      </w:pPr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                                                              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Republic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of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Kosovo</w:t>
      </w:r>
      <w:proofErr w:type="spellEnd"/>
    </w:p>
    <w:p w14:paraId="47A1CC57" w14:textId="77777777" w:rsidR="00D927EF" w:rsidRPr="00903359" w:rsidRDefault="00D927EF" w:rsidP="00C5332B">
      <w:pPr>
        <w:spacing w:line="360" w:lineRule="auto"/>
        <w:rPr>
          <w:rFonts w:ascii="Book Antiqua" w:eastAsia="Calibri" w:hAnsi="Book Antiqua"/>
          <w:sz w:val="22"/>
          <w:szCs w:val="22"/>
          <w:lang w:eastAsia="en-US"/>
        </w:rPr>
      </w:pPr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</w:t>
      </w:r>
      <w:r w:rsidRPr="00903359">
        <w:rPr>
          <w:rFonts w:ascii="Book Antiqua" w:eastAsia="Times New Roman" w:hAnsi="Book Antiqua"/>
          <w:sz w:val="22"/>
          <w:szCs w:val="22"/>
          <w:lang w:eastAsia="en-US"/>
        </w:rPr>
        <w:tab/>
        <w:t xml:space="preserve">                    Komuna Istog/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Opstine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Istok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/ </w:t>
      </w:r>
      <w:proofErr w:type="spellStart"/>
      <w:r w:rsidRPr="00903359">
        <w:rPr>
          <w:rFonts w:ascii="Book Antiqua" w:eastAsia="Calibri" w:hAnsi="Book Antiqua"/>
          <w:sz w:val="22"/>
          <w:szCs w:val="22"/>
          <w:lang w:eastAsia="en-US"/>
        </w:rPr>
        <w:t>Municipality</w:t>
      </w:r>
      <w:proofErr w:type="spellEnd"/>
      <w:r w:rsidRPr="00903359">
        <w:rPr>
          <w:rFonts w:ascii="Book Antiqua" w:eastAsia="Calibri" w:hAnsi="Book Antiqua"/>
          <w:sz w:val="22"/>
          <w:szCs w:val="22"/>
          <w:lang w:eastAsia="en-US"/>
        </w:rPr>
        <w:t xml:space="preserve"> </w:t>
      </w:r>
      <w:proofErr w:type="spellStart"/>
      <w:r w:rsidRPr="00903359">
        <w:rPr>
          <w:rFonts w:ascii="Book Antiqua" w:eastAsia="Calibri" w:hAnsi="Book Antiqua"/>
          <w:sz w:val="22"/>
          <w:szCs w:val="22"/>
          <w:lang w:eastAsia="en-US"/>
        </w:rPr>
        <w:t>of</w:t>
      </w:r>
      <w:proofErr w:type="spellEnd"/>
      <w:r w:rsidRPr="00903359">
        <w:rPr>
          <w:rFonts w:ascii="Book Antiqua" w:eastAsia="Calibri" w:hAnsi="Book Antiqua"/>
          <w:sz w:val="22"/>
          <w:szCs w:val="22"/>
          <w:lang w:eastAsia="en-US"/>
        </w:rPr>
        <w:t xml:space="preserve">  Istog</w:t>
      </w:r>
    </w:p>
    <w:p w14:paraId="2528F27C" w14:textId="77777777" w:rsidR="00C5332B" w:rsidRPr="00903359" w:rsidRDefault="00C5332B" w:rsidP="00C5332B">
      <w:pPr>
        <w:spacing w:line="360" w:lineRule="auto"/>
        <w:rPr>
          <w:rFonts w:ascii="Book Antiqua" w:eastAsia="Times New Roman" w:hAnsi="Book Antiqua"/>
          <w:sz w:val="22"/>
          <w:szCs w:val="22"/>
          <w:lang w:eastAsia="en-US"/>
        </w:rPr>
      </w:pPr>
      <w:r w:rsidRPr="00903359">
        <w:rPr>
          <w:rFonts w:ascii="Book Antiqua" w:eastAsia="Calibri" w:hAnsi="Book Antiqua"/>
          <w:sz w:val="22"/>
          <w:szCs w:val="22"/>
          <w:lang w:eastAsia="en-US"/>
        </w:rPr>
        <w:t xml:space="preserve">                                 Drejtoria për </w:t>
      </w:r>
      <w:proofErr w:type="spellStart"/>
      <w:r w:rsidRPr="00903359">
        <w:rPr>
          <w:rFonts w:ascii="Book Antiqua" w:eastAsia="Calibri" w:hAnsi="Book Antiqua"/>
          <w:sz w:val="22"/>
          <w:szCs w:val="22"/>
          <w:lang w:eastAsia="en-US"/>
        </w:rPr>
        <w:t>Bujqësi,Pylltari</w:t>
      </w:r>
      <w:proofErr w:type="spellEnd"/>
      <w:r w:rsidRPr="00903359">
        <w:rPr>
          <w:rFonts w:ascii="Book Antiqua" w:eastAsia="Calibri" w:hAnsi="Book Antiqua"/>
          <w:sz w:val="22"/>
          <w:szCs w:val="22"/>
          <w:lang w:eastAsia="en-US"/>
        </w:rPr>
        <w:t xml:space="preserve"> dhe </w:t>
      </w:r>
      <w:proofErr w:type="spellStart"/>
      <w:r w:rsidRPr="00903359">
        <w:rPr>
          <w:rFonts w:ascii="Book Antiqua" w:eastAsia="Calibri" w:hAnsi="Book Antiqua"/>
          <w:sz w:val="22"/>
          <w:szCs w:val="22"/>
          <w:lang w:eastAsia="en-US"/>
        </w:rPr>
        <w:t>Hidroekonomi</w:t>
      </w:r>
      <w:proofErr w:type="spellEnd"/>
    </w:p>
    <w:p w14:paraId="2EEB4076" w14:textId="77777777" w:rsidR="00F659D7" w:rsidRPr="00903359" w:rsidRDefault="00D927EF" w:rsidP="00C5332B">
      <w:pPr>
        <w:pStyle w:val="Heading1"/>
        <w:spacing w:before="0" w:beforeAutospacing="0" w:after="0" w:afterAutospacing="0"/>
        <w:rPr>
          <w:rFonts w:ascii="Book Antiqua" w:eastAsia="Times New Roman" w:hAnsi="Book Antiqua" w:cs="Arial"/>
          <w:b w:val="0"/>
          <w:sz w:val="22"/>
          <w:szCs w:val="22"/>
        </w:rPr>
      </w:pPr>
      <w:r w:rsidRPr="00903359">
        <w:rPr>
          <w:rFonts w:ascii="Book Antiqua" w:eastAsia="Times New Roman" w:hAnsi="Book Antiqua" w:cs="Arial"/>
          <w:sz w:val="22"/>
          <w:szCs w:val="22"/>
        </w:rPr>
        <w:t xml:space="preserve"> </w:t>
      </w:r>
      <w:r w:rsidRPr="00903359">
        <w:rPr>
          <w:rFonts w:ascii="Book Antiqua" w:eastAsia="Times New Roman" w:hAnsi="Book Antiqua" w:cs="Arial"/>
          <w:b w:val="0"/>
          <w:sz w:val="22"/>
          <w:szCs w:val="22"/>
        </w:rPr>
        <w:t>_________________________________________________</w:t>
      </w:r>
      <w:r w:rsidR="008B1FDB" w:rsidRPr="00903359">
        <w:rPr>
          <w:rFonts w:ascii="Book Antiqua" w:eastAsia="Times New Roman" w:hAnsi="Book Antiqua" w:cs="Arial"/>
          <w:b w:val="0"/>
          <w:sz w:val="22"/>
          <w:szCs w:val="22"/>
        </w:rPr>
        <w:t>___________________________</w:t>
      </w:r>
    </w:p>
    <w:p w14:paraId="1214B84D" w14:textId="77777777" w:rsidR="00893353" w:rsidRPr="00903359" w:rsidRDefault="00893353" w:rsidP="00893353">
      <w:pPr>
        <w:autoSpaceDE w:val="0"/>
        <w:autoSpaceDN w:val="0"/>
        <w:adjustRightInd w:val="0"/>
        <w:jc w:val="center"/>
        <w:rPr>
          <w:rFonts w:ascii="Book Antiqua" w:eastAsia="Times New Roman" w:hAnsi="Book Antiqua"/>
          <w:sz w:val="22"/>
          <w:szCs w:val="22"/>
          <w:lang w:eastAsia="en-US"/>
        </w:rPr>
      </w:pPr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Drejtoria për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Bujqësi,Pylltari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dhe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Hidroekonomi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/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Direkcija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za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Poljuprivredu,Sumarstvo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i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Vodoprivredu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/  Departament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of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Agriculture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,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Forestry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and</w:t>
      </w:r>
      <w:proofErr w:type="spellEnd"/>
      <w:r w:rsidRPr="00903359">
        <w:rPr>
          <w:rFonts w:ascii="Book Antiqua" w:eastAsia="Times New Roman" w:hAnsi="Book Antiqua"/>
          <w:sz w:val="22"/>
          <w:szCs w:val="22"/>
          <w:lang w:eastAsia="en-US"/>
        </w:rPr>
        <w:t xml:space="preserve"> </w:t>
      </w:r>
      <w:proofErr w:type="spellStart"/>
      <w:r w:rsidRPr="00903359">
        <w:rPr>
          <w:rFonts w:ascii="Book Antiqua" w:eastAsia="Times New Roman" w:hAnsi="Book Antiqua"/>
          <w:sz w:val="22"/>
          <w:szCs w:val="22"/>
          <w:lang w:eastAsia="en-US"/>
        </w:rPr>
        <w:t>Hydro-economy</w:t>
      </w:r>
      <w:proofErr w:type="spellEnd"/>
    </w:p>
    <w:p w14:paraId="3FEF15C0" w14:textId="77777777" w:rsidR="00893353" w:rsidRPr="00903359" w:rsidRDefault="00893353" w:rsidP="00893353">
      <w:pPr>
        <w:autoSpaceDE w:val="0"/>
        <w:autoSpaceDN w:val="0"/>
        <w:adjustRightInd w:val="0"/>
        <w:jc w:val="center"/>
        <w:rPr>
          <w:rFonts w:ascii="Book Antiqua" w:eastAsia="Times New Roman" w:hAnsi="Book Antiqua"/>
          <w:b/>
          <w:sz w:val="22"/>
          <w:szCs w:val="22"/>
          <w:lang w:eastAsia="en-US"/>
        </w:rPr>
      </w:pPr>
    </w:p>
    <w:p w14:paraId="52222DEE" w14:textId="75DC141C" w:rsidR="00C5332B" w:rsidRPr="00903359" w:rsidRDefault="00356532" w:rsidP="00C5332B">
      <w:pPr>
        <w:pStyle w:val="Heading1"/>
        <w:spacing w:before="0" w:beforeAutospacing="0" w:after="0" w:afterAutospacing="0"/>
        <w:jc w:val="both"/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</w:pPr>
      <w:r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 xml:space="preserve">09. nr. </w:t>
      </w:r>
      <w:r w:rsidR="00FC17EF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>146</w:t>
      </w:r>
      <w:r w:rsidR="00CE565F"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>/2022</w:t>
      </w:r>
    </w:p>
    <w:p w14:paraId="0448F2BC" w14:textId="77777777" w:rsidR="00CE565F" w:rsidRPr="00903359" w:rsidRDefault="00CE565F" w:rsidP="00C5332B">
      <w:pPr>
        <w:pStyle w:val="Heading1"/>
        <w:spacing w:before="0" w:beforeAutospacing="0" w:after="0" w:afterAutospacing="0"/>
        <w:jc w:val="both"/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</w:pPr>
      <w:r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>Datë: 13.07.2022</w:t>
      </w:r>
    </w:p>
    <w:p w14:paraId="7D94BFA7" w14:textId="77777777" w:rsidR="00CE565F" w:rsidRPr="00903359" w:rsidRDefault="00CE565F" w:rsidP="00C5332B">
      <w:pPr>
        <w:pStyle w:val="Heading1"/>
        <w:spacing w:before="0" w:beforeAutospacing="0" w:after="0" w:afterAutospacing="0"/>
        <w:jc w:val="both"/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</w:pPr>
    </w:p>
    <w:p w14:paraId="4E89740F" w14:textId="6C424A9F" w:rsidR="00CE565F" w:rsidRPr="00903359" w:rsidRDefault="00CE565F" w:rsidP="00C5332B">
      <w:pPr>
        <w:pStyle w:val="Heading1"/>
        <w:spacing w:before="0" w:beforeAutospacing="0" w:after="0" w:afterAutospacing="0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Bazuar në nenin 2, t</w:t>
      </w:r>
      <w:r w:rsidR="00EB7655"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ë</w:t>
      </w:r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 xml:space="preserve"> Rregullores MF -04/2017 ´Mbi kriteret, Standardet dhe Procedurat e Financimit Publik t</w:t>
      </w:r>
      <w:r w:rsidR="00EB7655" w:rsidRPr="00903359">
        <w:rPr>
          <w:b w:val="0"/>
          <w:color w:val="000000" w:themeColor="text1"/>
          <w:sz w:val="22"/>
          <w:szCs w:val="22"/>
        </w:rPr>
        <w:t>ë</w:t>
      </w:r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 xml:space="preserve"> OJQ-ve, dhe vendimin e </w:t>
      </w:r>
      <w:r w:rsidR="008336BA"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Kryetarit</w:t>
      </w:r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 xml:space="preserve"> t</w:t>
      </w:r>
      <w:r w:rsidR="00EB7655"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ë</w:t>
      </w:r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 xml:space="preserve"> Komunës 01. </w:t>
      </w:r>
      <w:proofErr w:type="spellStart"/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Nr</w:t>
      </w:r>
      <w:proofErr w:type="spellEnd"/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 xml:space="preserve">, </w:t>
      </w:r>
      <w:r w:rsidR="00FC17EF">
        <w:rPr>
          <w:rFonts w:ascii="Book Antiqua" w:hAnsi="Book Antiqua"/>
          <w:b w:val="0"/>
          <w:color w:val="000000" w:themeColor="text1"/>
          <w:sz w:val="22"/>
          <w:szCs w:val="22"/>
        </w:rPr>
        <w:t>494</w:t>
      </w:r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/022 t</w:t>
      </w:r>
      <w:r w:rsidR="00EB7655"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ë</w:t>
      </w:r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 xml:space="preserve"> </w:t>
      </w:r>
      <w:r w:rsidR="00AE4270"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datës</w:t>
      </w:r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 xml:space="preserve"> 13.07.2022, Drejtoria e </w:t>
      </w:r>
      <w:proofErr w:type="spellStart"/>
      <w:r w:rsidR="00786AAA"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Bujqësisë</w:t>
      </w:r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,Pylltarisë</w:t>
      </w:r>
      <w:proofErr w:type="spellEnd"/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 xml:space="preserve"> dhe </w:t>
      </w:r>
      <w:proofErr w:type="spellStart"/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Hidroekonomis</w:t>
      </w:r>
      <w:r w:rsidR="00AE4270"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ë</w:t>
      </w:r>
      <w:proofErr w:type="spellEnd"/>
      <w:r w:rsidRPr="00903359">
        <w:rPr>
          <w:rFonts w:ascii="Book Antiqua" w:hAnsi="Book Antiqua"/>
          <w:b w:val="0"/>
          <w:color w:val="000000" w:themeColor="text1"/>
          <w:sz w:val="22"/>
          <w:szCs w:val="22"/>
        </w:rPr>
        <w:t>, shpallë</w:t>
      </w:r>
    </w:p>
    <w:p w14:paraId="0A36502C" w14:textId="77777777" w:rsidR="00CE565F" w:rsidRPr="00903359" w:rsidRDefault="00CE565F" w:rsidP="00C5332B">
      <w:pPr>
        <w:pStyle w:val="Heading1"/>
        <w:spacing w:before="0" w:beforeAutospacing="0" w:after="0" w:afterAutospacing="0"/>
        <w:jc w:val="both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60AE70F6" w14:textId="77777777" w:rsidR="00CE565F" w:rsidRPr="00903359" w:rsidRDefault="00CE565F" w:rsidP="00C5332B">
      <w:pPr>
        <w:pStyle w:val="Heading1"/>
        <w:spacing w:before="0" w:beforeAutospacing="0" w:after="0" w:afterAutospacing="0"/>
        <w:jc w:val="both"/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</w:pPr>
    </w:p>
    <w:p w14:paraId="1F308A6D" w14:textId="77777777" w:rsidR="00CE565F" w:rsidRPr="00903359" w:rsidRDefault="00786AAA" w:rsidP="00C5332B">
      <w:pPr>
        <w:pStyle w:val="Heading1"/>
        <w:spacing w:before="0" w:beforeAutospacing="0" w:after="0" w:afterAutospacing="0"/>
        <w:jc w:val="center"/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</w:pPr>
      <w:bookmarkStart w:id="0" w:name="_GoBack"/>
      <w:r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 xml:space="preserve">Thirrje </w:t>
      </w:r>
      <w:r w:rsidR="00F659D7"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 xml:space="preserve"> publike</w:t>
      </w:r>
      <w:r w:rsidR="00CE565F"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 xml:space="preserve"> për OJQ</w:t>
      </w:r>
    </w:p>
    <w:p w14:paraId="243B3125" w14:textId="77777777" w:rsidR="008336BA" w:rsidRPr="00903359" w:rsidRDefault="008336BA" w:rsidP="00C5332B">
      <w:pPr>
        <w:pStyle w:val="Heading1"/>
        <w:spacing w:before="0" w:beforeAutospacing="0" w:after="0" w:afterAutospacing="0"/>
        <w:jc w:val="center"/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</w:pPr>
    </w:p>
    <w:p w14:paraId="0DD91F1A" w14:textId="310604D5" w:rsidR="00F659D7" w:rsidRPr="00903359" w:rsidRDefault="00CE565F" w:rsidP="00C5332B">
      <w:pPr>
        <w:pStyle w:val="Heading1"/>
        <w:spacing w:before="0" w:beforeAutospacing="0" w:after="0" w:afterAutospacing="0"/>
        <w:jc w:val="center"/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</w:pPr>
      <w:r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>P</w:t>
      </w:r>
      <w:r w:rsidR="00F659D7"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>ër</w:t>
      </w:r>
      <w:r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 xml:space="preserve"> </w:t>
      </w:r>
      <w:r w:rsidR="00F659D7"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>financim të projekt propozimeve të OJQ-ve, për o</w:t>
      </w:r>
      <w:r w:rsidR="00D927EF"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>rganizim</w:t>
      </w:r>
      <w:r w:rsidR="00E14573"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>in e aktivitet</w:t>
      </w:r>
      <w:r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>it tradicional  “T</w:t>
      </w:r>
      <w:r w:rsidR="00EB7655"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>ë</w:t>
      </w:r>
      <w:r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>Qethat</w:t>
      </w:r>
      <w:proofErr w:type="spellEnd"/>
      <w:r w:rsidRPr="00903359">
        <w:rPr>
          <w:rFonts w:ascii="Book Antiqua" w:eastAsia="Times New Roman" w:hAnsi="Book Antiqua"/>
          <w:b w:val="0"/>
          <w:color w:val="000000" w:themeColor="text1"/>
          <w:sz w:val="22"/>
          <w:szCs w:val="22"/>
        </w:rPr>
        <w:t xml:space="preserve"> 2022 “</w:t>
      </w:r>
    </w:p>
    <w:p w14:paraId="5D8AE6EF" w14:textId="77777777" w:rsidR="00F659D7" w:rsidRPr="00903359" w:rsidRDefault="00F659D7" w:rsidP="00C5332B">
      <w:pPr>
        <w:pStyle w:val="Heading1"/>
        <w:spacing w:before="0" w:beforeAutospacing="0" w:after="0" w:afterAutospacing="0"/>
        <w:rPr>
          <w:rFonts w:ascii="Book Antiqua" w:eastAsia="Times New Roman" w:hAnsi="Book Antiqua" w:cs="Arial"/>
          <w:sz w:val="22"/>
          <w:szCs w:val="22"/>
        </w:rPr>
      </w:pPr>
    </w:p>
    <w:p w14:paraId="34CA4B65" w14:textId="5CD282D4" w:rsidR="00F659D7" w:rsidRPr="00903359" w:rsidRDefault="00D927EF" w:rsidP="00C5332B">
      <w:pPr>
        <w:jc w:val="both"/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bCs/>
          <w:sz w:val="22"/>
          <w:szCs w:val="22"/>
        </w:rPr>
        <w:t xml:space="preserve">Drejtoria për </w:t>
      </w:r>
      <w:proofErr w:type="spellStart"/>
      <w:r w:rsidRPr="00903359">
        <w:rPr>
          <w:rFonts w:ascii="Book Antiqua" w:hAnsi="Book Antiqua"/>
          <w:bCs/>
          <w:sz w:val="22"/>
          <w:szCs w:val="22"/>
        </w:rPr>
        <w:t>Bujqësi,Pylltari</w:t>
      </w:r>
      <w:proofErr w:type="spellEnd"/>
      <w:r w:rsidRPr="00903359">
        <w:rPr>
          <w:rFonts w:ascii="Book Antiqua" w:hAnsi="Book Antiqua"/>
          <w:bCs/>
          <w:sz w:val="22"/>
          <w:szCs w:val="22"/>
        </w:rPr>
        <w:t xml:space="preserve"> dhe </w:t>
      </w:r>
      <w:proofErr w:type="spellStart"/>
      <w:r w:rsidRPr="00903359">
        <w:rPr>
          <w:rFonts w:ascii="Book Antiqua" w:hAnsi="Book Antiqua"/>
          <w:bCs/>
          <w:sz w:val="22"/>
          <w:szCs w:val="22"/>
        </w:rPr>
        <w:t>Hidroekonomi</w:t>
      </w:r>
      <w:proofErr w:type="spellEnd"/>
      <w:r w:rsidRPr="00903359">
        <w:rPr>
          <w:rFonts w:ascii="Book Antiqua" w:hAnsi="Book Antiqua"/>
          <w:bCs/>
          <w:sz w:val="22"/>
          <w:szCs w:val="22"/>
        </w:rPr>
        <w:t>, n</w:t>
      </w:r>
      <w:r w:rsidR="00EB7655" w:rsidRPr="00903359">
        <w:rPr>
          <w:rFonts w:ascii="Book Antiqua" w:hAnsi="Book Antiqua"/>
          <w:bCs/>
          <w:sz w:val="22"/>
          <w:szCs w:val="22"/>
        </w:rPr>
        <w:t>ë</w:t>
      </w:r>
      <w:r w:rsidRPr="00903359">
        <w:rPr>
          <w:rFonts w:ascii="Book Antiqua" w:hAnsi="Book Antiqua"/>
          <w:bCs/>
          <w:sz w:val="22"/>
          <w:szCs w:val="22"/>
        </w:rPr>
        <w:t xml:space="preserve"> kuadër t</w:t>
      </w:r>
      <w:r w:rsidR="00EB7655" w:rsidRPr="00903359">
        <w:rPr>
          <w:rFonts w:ascii="Book Antiqua" w:hAnsi="Book Antiqua"/>
          <w:bCs/>
          <w:sz w:val="22"/>
          <w:szCs w:val="22"/>
        </w:rPr>
        <w:t>ë</w:t>
      </w:r>
      <w:r w:rsidRPr="00903359">
        <w:rPr>
          <w:rFonts w:ascii="Book Antiqua" w:hAnsi="Book Antiqua"/>
          <w:bCs/>
          <w:sz w:val="22"/>
          <w:szCs w:val="22"/>
        </w:rPr>
        <w:t xml:space="preserve"> Komunës s</w:t>
      </w:r>
      <w:r w:rsidR="00EB7655" w:rsidRPr="00903359">
        <w:rPr>
          <w:rFonts w:ascii="Book Antiqua" w:hAnsi="Book Antiqua"/>
          <w:bCs/>
          <w:sz w:val="22"/>
          <w:szCs w:val="22"/>
        </w:rPr>
        <w:t>ë</w:t>
      </w:r>
      <w:r w:rsidRPr="00903359">
        <w:rPr>
          <w:rFonts w:ascii="Book Antiqua" w:hAnsi="Book Antiqua"/>
          <w:bCs/>
          <w:sz w:val="22"/>
          <w:szCs w:val="22"/>
        </w:rPr>
        <w:t xml:space="preserve"> Istogut</w:t>
      </w:r>
      <w:r w:rsidR="00F659D7" w:rsidRPr="00903359">
        <w:rPr>
          <w:rFonts w:ascii="Book Antiqua" w:hAnsi="Book Antiqua"/>
          <w:sz w:val="22"/>
          <w:szCs w:val="22"/>
        </w:rPr>
        <w:t xml:space="preserve"> u bënë thirrje të gjitha organizatave jo-qeveritare të regjistruara në </w:t>
      </w:r>
      <w:proofErr w:type="spellStart"/>
      <w:r w:rsidR="00F659D7" w:rsidRPr="00903359">
        <w:rPr>
          <w:rFonts w:ascii="Book Antiqua" w:hAnsi="Book Antiqua"/>
          <w:sz w:val="22"/>
          <w:szCs w:val="22"/>
        </w:rPr>
        <w:t>Repubikën</w:t>
      </w:r>
      <w:proofErr w:type="spellEnd"/>
      <w:r w:rsidR="00F659D7" w:rsidRPr="00903359">
        <w:rPr>
          <w:rFonts w:ascii="Book Antiqua" w:hAnsi="Book Antiqua"/>
          <w:sz w:val="22"/>
          <w:szCs w:val="22"/>
        </w:rPr>
        <w:t xml:space="preserve"> e Kosovës, programi i punës i të cilave është i fokusuar në fushën e promovimit dhe</w:t>
      </w:r>
      <w:r w:rsidRPr="00903359">
        <w:rPr>
          <w:rFonts w:ascii="Book Antiqua" w:hAnsi="Book Antiqua"/>
          <w:sz w:val="22"/>
          <w:szCs w:val="22"/>
        </w:rPr>
        <w:t xml:space="preserve"> organizimit t</w:t>
      </w:r>
      <w:r w:rsidR="000E5B0C" w:rsidRPr="00903359">
        <w:rPr>
          <w:rFonts w:ascii="Book Antiqua" w:hAnsi="Book Antiqua"/>
          <w:sz w:val="22"/>
          <w:szCs w:val="22"/>
        </w:rPr>
        <w:t>ë</w:t>
      </w:r>
      <w:r w:rsidRPr="00903359">
        <w:rPr>
          <w:rFonts w:ascii="Book Antiqua" w:hAnsi="Book Antiqua"/>
          <w:sz w:val="22"/>
          <w:szCs w:val="22"/>
        </w:rPr>
        <w:t xml:space="preserve"> aktiviteteve bujqësore</w:t>
      </w:r>
      <w:r w:rsidR="00F659D7" w:rsidRPr="00903359">
        <w:rPr>
          <w:rFonts w:ascii="Book Antiqua" w:hAnsi="Book Antiqua"/>
          <w:sz w:val="22"/>
          <w:szCs w:val="22"/>
        </w:rPr>
        <w:t>, të aplikojnë për mbështetje</w:t>
      </w:r>
      <w:r w:rsidRPr="00903359">
        <w:rPr>
          <w:rFonts w:ascii="Book Antiqua" w:hAnsi="Book Antiqua"/>
          <w:sz w:val="22"/>
          <w:szCs w:val="22"/>
        </w:rPr>
        <w:t xml:space="preserve"> financiar</w:t>
      </w:r>
      <w:r w:rsidR="00CF6286" w:rsidRPr="00903359">
        <w:rPr>
          <w:rFonts w:ascii="Book Antiqua" w:hAnsi="Book Antiqua"/>
          <w:sz w:val="22"/>
          <w:szCs w:val="22"/>
        </w:rPr>
        <w:t>e për organizimin e aktivitetit tradicional “</w:t>
      </w:r>
      <w:r w:rsidR="00356532" w:rsidRPr="00903359">
        <w:rPr>
          <w:rFonts w:ascii="Book Antiqua" w:hAnsi="Book Antiqua"/>
          <w:sz w:val="22"/>
          <w:szCs w:val="22"/>
        </w:rPr>
        <w:t xml:space="preserve"> </w:t>
      </w:r>
      <w:r w:rsidR="00CF6286" w:rsidRPr="00903359">
        <w:rPr>
          <w:rFonts w:ascii="Book Antiqua" w:hAnsi="Book Antiqua"/>
          <w:sz w:val="22"/>
          <w:szCs w:val="22"/>
        </w:rPr>
        <w:t xml:space="preserve">Të </w:t>
      </w:r>
      <w:proofErr w:type="spellStart"/>
      <w:r w:rsidR="00CF6286" w:rsidRPr="00903359">
        <w:rPr>
          <w:rFonts w:ascii="Book Antiqua" w:hAnsi="Book Antiqua"/>
          <w:sz w:val="22"/>
          <w:szCs w:val="22"/>
        </w:rPr>
        <w:t>Qeth</w:t>
      </w:r>
      <w:r w:rsidR="00E71B93" w:rsidRPr="00903359">
        <w:rPr>
          <w:rFonts w:ascii="Book Antiqua" w:hAnsi="Book Antiqua"/>
          <w:sz w:val="22"/>
          <w:szCs w:val="22"/>
        </w:rPr>
        <w:t>a</w:t>
      </w:r>
      <w:r w:rsidR="00CF6286" w:rsidRPr="00903359">
        <w:rPr>
          <w:rFonts w:ascii="Book Antiqua" w:hAnsi="Book Antiqua"/>
          <w:sz w:val="22"/>
          <w:szCs w:val="22"/>
        </w:rPr>
        <w:t>t</w:t>
      </w:r>
      <w:proofErr w:type="spellEnd"/>
      <w:r w:rsidR="00CF6286" w:rsidRPr="00903359">
        <w:rPr>
          <w:rFonts w:ascii="Book Antiqua" w:hAnsi="Book Antiqua"/>
          <w:sz w:val="22"/>
          <w:szCs w:val="22"/>
        </w:rPr>
        <w:t xml:space="preserve"> 2022 “</w:t>
      </w:r>
      <w:r w:rsidR="00F659D7" w:rsidRPr="00903359">
        <w:rPr>
          <w:rFonts w:ascii="Book Antiqua" w:hAnsi="Book Antiqua"/>
          <w:sz w:val="22"/>
          <w:szCs w:val="22"/>
        </w:rPr>
        <w:t>.</w:t>
      </w:r>
    </w:p>
    <w:p w14:paraId="4FBB4319" w14:textId="08701B30" w:rsidR="00C23AC6" w:rsidRPr="00903359" w:rsidRDefault="00F659D7" w:rsidP="00FC17EF">
      <w:pPr>
        <w:pStyle w:val="Heading1"/>
        <w:spacing w:before="0" w:beforeAutospacing="0" w:after="0" w:afterAutospacing="0"/>
        <w:rPr>
          <w:rFonts w:ascii="Book Antiqua" w:hAnsi="Book Antiqua"/>
          <w:b w:val="0"/>
          <w:bCs w:val="0"/>
          <w:kern w:val="0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br/>
      </w:r>
      <w:r w:rsidR="00FC17EF">
        <w:rPr>
          <w:rFonts w:ascii="Book Antiqua" w:hAnsi="Book Antiqua"/>
          <w:b w:val="0"/>
          <w:bCs w:val="0"/>
          <w:kern w:val="0"/>
          <w:sz w:val="22"/>
          <w:szCs w:val="22"/>
        </w:rPr>
        <w:t>Qëllimi i kësaj shpallje publike është mbështetja dhe promovimi i aktiviteteve tradicionale siç është “Dita e  Qethjes së Deleve”.</w:t>
      </w:r>
      <w:r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br/>
      </w:r>
      <w:r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br/>
        <w:t xml:space="preserve">Konkretisht, fondi i paraparë për organizimin e </w:t>
      </w:r>
      <w:r w:rsidR="00C23AC6"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 xml:space="preserve">këtij aktiviteti , shënimin e ditës tradicionale te të </w:t>
      </w:r>
      <w:proofErr w:type="spellStart"/>
      <w:r w:rsidR="00C23AC6"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>Qet</w:t>
      </w:r>
      <w:r w:rsidR="000E5B0C"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>h</w:t>
      </w:r>
      <w:r w:rsidR="00C23AC6"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>ave</w:t>
      </w:r>
      <w:proofErr w:type="spellEnd"/>
      <w:r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 xml:space="preserve"> do të përpiqet që përmes projekt propozimeve të organizatave joq</w:t>
      </w:r>
      <w:r w:rsidR="00C23AC6"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 xml:space="preserve">everitare të realizoj aktivitetin i cili ka te </w:t>
      </w:r>
      <w:r w:rsidR="00155F9D"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>bëjë</w:t>
      </w:r>
      <w:r w:rsidR="00C23AC6"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 xml:space="preserve"> me  promovimin e aktiviteteve tradicionale t</w:t>
      </w:r>
      <w:r w:rsidR="00903A0C"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>ë</w:t>
      </w:r>
      <w:r w:rsidR="00C23AC6"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 xml:space="preserve"> komunitetit t</w:t>
      </w:r>
      <w:r w:rsidR="00903A0C" w:rsidRPr="00903359">
        <w:rPr>
          <w:b w:val="0"/>
          <w:bCs w:val="0"/>
          <w:kern w:val="0"/>
          <w:sz w:val="22"/>
          <w:szCs w:val="22"/>
        </w:rPr>
        <w:t>ë</w:t>
      </w:r>
      <w:r w:rsidR="00C23AC6"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 xml:space="preserve"> blegtorëve.</w:t>
      </w:r>
    </w:p>
    <w:p w14:paraId="5E09F504" w14:textId="77777777" w:rsidR="00F659D7" w:rsidRPr="00903359" w:rsidRDefault="00C23AC6" w:rsidP="00C5332B">
      <w:pPr>
        <w:pStyle w:val="Heading1"/>
        <w:spacing w:before="0" w:beforeAutospacing="0" w:after="0" w:afterAutospacing="0"/>
        <w:jc w:val="both"/>
        <w:rPr>
          <w:rFonts w:ascii="Book Antiqua" w:hAnsi="Book Antiqua"/>
          <w:b w:val="0"/>
          <w:bCs w:val="0"/>
          <w:kern w:val="0"/>
          <w:sz w:val="22"/>
          <w:szCs w:val="22"/>
        </w:rPr>
      </w:pPr>
      <w:r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>K</w:t>
      </w:r>
      <w:r w:rsidR="00F659D7" w:rsidRPr="00903359">
        <w:rPr>
          <w:rFonts w:ascii="Book Antiqua" w:hAnsi="Book Antiqua"/>
          <w:b w:val="0"/>
          <w:bCs w:val="0"/>
          <w:kern w:val="0"/>
          <w:sz w:val="22"/>
          <w:szCs w:val="22"/>
        </w:rPr>
        <w:t>jo ftesë për propozime është bërë në formë të shpalljes publike më qëllim që të gjitha organizatat e interesuara dhe të kualifikuara t’ju jepet mundësia dhe e drejta për paraqitjen e kërkesave të tyre për financim të projekt propozimeve. Për qëllimet e kësaj ftese për propozim, “organizatat” definohen si organizata kosovare joqeveritare, të bazuara në komunitet dhe/apo të bazuara në mirëbesim, si dhe në pjesëmarrje vullnetare.</w:t>
      </w:r>
    </w:p>
    <w:p w14:paraId="3F09799D" w14:textId="77777777" w:rsidR="00F659D7" w:rsidRPr="00903359" w:rsidRDefault="00F659D7" w:rsidP="00C5332B">
      <w:pPr>
        <w:rPr>
          <w:rFonts w:ascii="Book Antiqua" w:hAnsi="Book Antiqua"/>
          <w:sz w:val="22"/>
          <w:szCs w:val="22"/>
        </w:rPr>
      </w:pPr>
    </w:p>
    <w:p w14:paraId="698B49BC" w14:textId="77777777" w:rsidR="00F659D7" w:rsidRPr="00903359" w:rsidRDefault="00F659D7" w:rsidP="00C5332B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903359">
        <w:rPr>
          <w:rFonts w:ascii="Book Antiqua" w:hAnsi="Book Antiqua"/>
          <w:b/>
          <w:i/>
          <w:sz w:val="22"/>
          <w:szCs w:val="22"/>
        </w:rPr>
        <w:t xml:space="preserve">OJQ-të në përputhje me këtë thirrje publike mund të aplikojnë me projektet propozimet e tyre për fushat </w:t>
      </w:r>
      <w:proofErr w:type="spellStart"/>
      <w:r w:rsidRPr="00903359">
        <w:rPr>
          <w:rFonts w:ascii="Book Antiqua" w:hAnsi="Book Antiqua"/>
          <w:b/>
          <w:i/>
          <w:sz w:val="22"/>
          <w:szCs w:val="22"/>
        </w:rPr>
        <w:t>prioritare</w:t>
      </w:r>
      <w:proofErr w:type="spellEnd"/>
      <w:r w:rsidRPr="00903359">
        <w:rPr>
          <w:rFonts w:ascii="Book Antiqua" w:hAnsi="Book Antiqua"/>
          <w:b/>
          <w:i/>
          <w:sz w:val="22"/>
          <w:szCs w:val="22"/>
        </w:rPr>
        <w:t xml:space="preserve"> në vijim:</w:t>
      </w:r>
    </w:p>
    <w:p w14:paraId="1F989900" w14:textId="7A43730E" w:rsidR="00F659D7" w:rsidRPr="00903359" w:rsidRDefault="005559D0" w:rsidP="00C5332B">
      <w:pPr>
        <w:jc w:val="both"/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br/>
        <w:t xml:space="preserve">1. Organizimi i ditës se </w:t>
      </w:r>
      <w:proofErr w:type="spellStart"/>
      <w:r w:rsidRPr="00903359">
        <w:rPr>
          <w:rFonts w:ascii="Book Antiqua" w:hAnsi="Book Antiqua"/>
          <w:sz w:val="22"/>
          <w:szCs w:val="22"/>
        </w:rPr>
        <w:t>qethave</w:t>
      </w:r>
      <w:proofErr w:type="spellEnd"/>
      <w:r w:rsidRPr="00903359">
        <w:rPr>
          <w:rFonts w:ascii="Book Antiqua" w:hAnsi="Book Antiqua"/>
          <w:sz w:val="22"/>
          <w:szCs w:val="22"/>
        </w:rPr>
        <w:t xml:space="preserve"> t</w:t>
      </w:r>
      <w:r w:rsidR="00903A0C" w:rsidRPr="00903359">
        <w:rPr>
          <w:rFonts w:ascii="Book Antiqua" w:hAnsi="Book Antiqua"/>
          <w:sz w:val="22"/>
          <w:szCs w:val="22"/>
        </w:rPr>
        <w:t>ë</w:t>
      </w:r>
      <w:r w:rsidRPr="00903359">
        <w:rPr>
          <w:rFonts w:ascii="Book Antiqua" w:hAnsi="Book Antiqua"/>
          <w:sz w:val="22"/>
          <w:szCs w:val="22"/>
        </w:rPr>
        <w:t xml:space="preserve"> deleve</w:t>
      </w:r>
      <w:r w:rsidR="0094668B" w:rsidRPr="00903359">
        <w:rPr>
          <w:rFonts w:ascii="Book Antiqua" w:hAnsi="Book Antiqua"/>
          <w:sz w:val="22"/>
          <w:szCs w:val="22"/>
        </w:rPr>
        <w:t xml:space="preserve"> “Të </w:t>
      </w:r>
      <w:proofErr w:type="spellStart"/>
      <w:r w:rsidR="0094668B" w:rsidRPr="00903359">
        <w:rPr>
          <w:rFonts w:ascii="Book Antiqua" w:hAnsi="Book Antiqua"/>
          <w:sz w:val="22"/>
          <w:szCs w:val="22"/>
        </w:rPr>
        <w:t>Qethat</w:t>
      </w:r>
      <w:proofErr w:type="spellEnd"/>
      <w:r w:rsidR="0094668B" w:rsidRPr="00903359">
        <w:rPr>
          <w:rFonts w:ascii="Book Antiqua" w:hAnsi="Book Antiqua"/>
          <w:sz w:val="22"/>
          <w:szCs w:val="22"/>
        </w:rPr>
        <w:t xml:space="preserve"> 2022 “</w:t>
      </w:r>
      <w:r w:rsidR="00F659D7" w:rsidRPr="00903359">
        <w:rPr>
          <w:rFonts w:ascii="Book Antiqua" w:hAnsi="Book Antiqua"/>
          <w:sz w:val="22"/>
          <w:szCs w:val="22"/>
        </w:rPr>
        <w:t>;</w:t>
      </w:r>
    </w:p>
    <w:p w14:paraId="3C325776" w14:textId="77777777" w:rsidR="00F659D7" w:rsidRPr="00903359" w:rsidRDefault="00F659D7" w:rsidP="00C5332B">
      <w:pPr>
        <w:jc w:val="both"/>
        <w:rPr>
          <w:rFonts w:ascii="Book Antiqua" w:hAnsi="Book Antiqua"/>
          <w:sz w:val="22"/>
          <w:szCs w:val="22"/>
        </w:rPr>
      </w:pPr>
    </w:p>
    <w:p w14:paraId="72522820" w14:textId="447410A6" w:rsidR="005559D0" w:rsidRPr="00903359" w:rsidRDefault="00F51340" w:rsidP="00C5332B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903359">
        <w:rPr>
          <w:rFonts w:ascii="Book Antiqua" w:hAnsi="Book Antiqua"/>
          <w:b/>
          <w:i/>
          <w:sz w:val="22"/>
          <w:szCs w:val="22"/>
        </w:rPr>
        <w:t>Përparësi kanë OJQ-të që</w:t>
      </w:r>
      <w:r w:rsidR="00F659D7" w:rsidRPr="00903359">
        <w:rPr>
          <w:rFonts w:ascii="Book Antiqua" w:hAnsi="Book Antiqua"/>
          <w:b/>
          <w:i/>
          <w:sz w:val="22"/>
          <w:szCs w:val="22"/>
        </w:rPr>
        <w:t xml:space="preserve"> </w:t>
      </w:r>
      <w:r w:rsidR="005559D0" w:rsidRPr="00903359">
        <w:rPr>
          <w:rFonts w:ascii="Book Antiqua" w:hAnsi="Book Antiqua"/>
          <w:b/>
          <w:i/>
          <w:sz w:val="22"/>
          <w:szCs w:val="22"/>
        </w:rPr>
        <w:t xml:space="preserve">kanë </w:t>
      </w:r>
      <w:r w:rsidR="00E02595" w:rsidRPr="00903359">
        <w:rPr>
          <w:rFonts w:ascii="Book Antiqua" w:hAnsi="Book Antiqua"/>
          <w:b/>
          <w:i/>
          <w:sz w:val="22"/>
          <w:szCs w:val="22"/>
        </w:rPr>
        <w:t>përvojë</w:t>
      </w:r>
      <w:r w:rsidR="005559D0" w:rsidRPr="00903359">
        <w:rPr>
          <w:rFonts w:ascii="Book Antiqua" w:hAnsi="Book Antiqua"/>
          <w:b/>
          <w:i/>
          <w:sz w:val="22"/>
          <w:szCs w:val="22"/>
        </w:rPr>
        <w:t xml:space="preserve"> ne organizimin e aktiviteteve t</w:t>
      </w:r>
      <w:r w:rsidR="00903A0C" w:rsidRPr="00903359">
        <w:rPr>
          <w:rFonts w:ascii="Book Antiqua" w:hAnsi="Book Antiqua"/>
          <w:b/>
          <w:i/>
          <w:sz w:val="22"/>
          <w:szCs w:val="22"/>
        </w:rPr>
        <w:t>ë</w:t>
      </w:r>
      <w:r w:rsidR="005559D0" w:rsidRPr="00903359">
        <w:rPr>
          <w:rFonts w:ascii="Book Antiqua" w:hAnsi="Book Antiqua"/>
          <w:b/>
          <w:i/>
          <w:sz w:val="22"/>
          <w:szCs w:val="22"/>
        </w:rPr>
        <w:t xml:space="preserve"> cekura</w:t>
      </w:r>
    </w:p>
    <w:p w14:paraId="54DA40CB" w14:textId="77777777" w:rsidR="00F659D7" w:rsidRPr="00903359" w:rsidRDefault="00F659D7" w:rsidP="00C5332B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  <w:highlight w:val="yellow"/>
        </w:rPr>
        <w:br/>
      </w:r>
      <w:r w:rsidRPr="00903359">
        <w:rPr>
          <w:rFonts w:ascii="Book Antiqua" w:hAnsi="Book Antiqua"/>
          <w:b/>
          <w:i/>
          <w:sz w:val="22"/>
          <w:szCs w:val="22"/>
        </w:rPr>
        <w:t xml:space="preserve">Vlera totale e planifikuar e thirrjes është </w:t>
      </w:r>
      <w:r w:rsidR="000E477B" w:rsidRPr="00903359">
        <w:rPr>
          <w:rFonts w:ascii="Book Antiqua" w:hAnsi="Book Antiqua"/>
          <w:b/>
          <w:i/>
          <w:sz w:val="22"/>
          <w:szCs w:val="22"/>
        </w:rPr>
        <w:t>6</w:t>
      </w:r>
      <w:r w:rsidR="00087DF9" w:rsidRPr="00903359">
        <w:rPr>
          <w:rFonts w:ascii="Book Antiqua" w:hAnsi="Book Antiqua"/>
          <w:b/>
          <w:i/>
          <w:sz w:val="22"/>
          <w:szCs w:val="22"/>
        </w:rPr>
        <w:t>,</w:t>
      </w:r>
      <w:r w:rsidRPr="00903359">
        <w:rPr>
          <w:rFonts w:ascii="Book Antiqua" w:hAnsi="Book Antiqua"/>
          <w:b/>
          <w:i/>
          <w:sz w:val="22"/>
          <w:szCs w:val="22"/>
        </w:rPr>
        <w:t>000</w:t>
      </w:r>
      <w:r w:rsidR="00087DF9" w:rsidRPr="00903359">
        <w:rPr>
          <w:rFonts w:ascii="Book Antiqua" w:hAnsi="Book Antiqua"/>
          <w:b/>
          <w:i/>
          <w:sz w:val="22"/>
          <w:szCs w:val="22"/>
        </w:rPr>
        <w:t>.00</w:t>
      </w:r>
      <w:r w:rsidRPr="00903359">
        <w:rPr>
          <w:rFonts w:ascii="Book Antiqua" w:hAnsi="Book Antiqua"/>
          <w:b/>
          <w:i/>
          <w:sz w:val="22"/>
          <w:szCs w:val="22"/>
        </w:rPr>
        <w:t xml:space="preserve"> (</w:t>
      </w:r>
      <w:r w:rsidR="0094668B" w:rsidRPr="00903359">
        <w:rPr>
          <w:rFonts w:ascii="Book Antiqua" w:hAnsi="Book Antiqua"/>
          <w:b/>
          <w:i/>
          <w:sz w:val="22"/>
          <w:szCs w:val="22"/>
        </w:rPr>
        <w:t xml:space="preserve"> gjashtë</w:t>
      </w:r>
      <w:r w:rsidRPr="00903359">
        <w:rPr>
          <w:rFonts w:ascii="Book Antiqua" w:hAnsi="Book Antiqua"/>
          <w:b/>
          <w:i/>
          <w:sz w:val="22"/>
          <w:szCs w:val="22"/>
        </w:rPr>
        <w:t xml:space="preserve"> mijë) euro.</w:t>
      </w:r>
    </w:p>
    <w:p w14:paraId="53F49E9C" w14:textId="77777777" w:rsidR="00F659D7" w:rsidRPr="00903359" w:rsidRDefault="00F659D7" w:rsidP="00C5332B">
      <w:pPr>
        <w:jc w:val="both"/>
        <w:rPr>
          <w:rFonts w:ascii="Book Antiqua" w:hAnsi="Book Antiqua"/>
          <w:b/>
          <w:sz w:val="22"/>
          <w:szCs w:val="22"/>
        </w:rPr>
      </w:pPr>
    </w:p>
    <w:p w14:paraId="404DB567" w14:textId="17E1E682" w:rsidR="00F659D7" w:rsidRPr="00903359" w:rsidRDefault="00F659D7" w:rsidP="00C5332B">
      <w:pPr>
        <w:jc w:val="both"/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br/>
      </w:r>
      <w:proofErr w:type="spellStart"/>
      <w:r w:rsidRPr="00903359">
        <w:rPr>
          <w:rFonts w:ascii="Book Antiqua" w:hAnsi="Book Antiqua"/>
          <w:sz w:val="22"/>
          <w:szCs w:val="22"/>
        </w:rPr>
        <w:t>P</w:t>
      </w:r>
      <w:r w:rsidR="000E5B0C" w:rsidRPr="00903359">
        <w:rPr>
          <w:rFonts w:ascii="Book Antiqua" w:hAnsi="Book Antiqua"/>
          <w:sz w:val="22"/>
          <w:szCs w:val="22"/>
        </w:rPr>
        <w:t>ër</w:t>
      </w:r>
      <w:r w:rsidRPr="00903359">
        <w:rPr>
          <w:rFonts w:ascii="Book Antiqua" w:hAnsi="Book Antiqua"/>
          <w:sz w:val="22"/>
          <w:szCs w:val="22"/>
        </w:rPr>
        <w:t>iudha</w:t>
      </w:r>
      <w:proofErr w:type="spellEnd"/>
      <w:r w:rsidRPr="00903359">
        <w:rPr>
          <w:rFonts w:ascii="Book Antiqua" w:hAnsi="Book Antiqua"/>
          <w:sz w:val="22"/>
          <w:szCs w:val="22"/>
        </w:rPr>
        <w:t xml:space="preserve"> e zbatimit të pro</w:t>
      </w:r>
      <w:r w:rsidR="000F2E22" w:rsidRPr="00903359">
        <w:rPr>
          <w:rFonts w:ascii="Book Antiqua" w:hAnsi="Book Antiqua"/>
          <w:sz w:val="22"/>
          <w:szCs w:val="22"/>
        </w:rPr>
        <w:t>j</w:t>
      </w:r>
      <w:r w:rsidR="00087DF9" w:rsidRPr="00903359">
        <w:rPr>
          <w:rFonts w:ascii="Book Antiqua" w:hAnsi="Book Antiqua"/>
          <w:sz w:val="22"/>
          <w:szCs w:val="22"/>
        </w:rPr>
        <w:t>ektit është maksimalisht për  45 ditë</w:t>
      </w:r>
      <w:r w:rsidRPr="00903359">
        <w:rPr>
          <w:rFonts w:ascii="Book Antiqua" w:hAnsi="Book Antiqua"/>
          <w:sz w:val="22"/>
          <w:szCs w:val="22"/>
        </w:rPr>
        <w:t>.</w:t>
      </w:r>
    </w:p>
    <w:p w14:paraId="2C75CE98" w14:textId="77777777" w:rsidR="00AC76A3" w:rsidRPr="00903359" w:rsidRDefault="00AC76A3" w:rsidP="002D14C8">
      <w:pPr>
        <w:jc w:val="both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903359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 </w:t>
      </w:r>
    </w:p>
    <w:p w14:paraId="4F87A527" w14:textId="77777777" w:rsidR="00AC76A3" w:rsidRPr="00903359" w:rsidRDefault="00AC76A3" w:rsidP="002D14C8">
      <w:pPr>
        <w:jc w:val="both"/>
        <w:rPr>
          <w:rFonts w:ascii="Book Antiqua" w:hAnsi="Book Antiqua"/>
          <w:b/>
          <w:bCs/>
          <w:color w:val="000000" w:themeColor="text1"/>
          <w:sz w:val="22"/>
          <w:szCs w:val="22"/>
        </w:rPr>
      </w:pPr>
    </w:p>
    <w:p w14:paraId="6AA91D79" w14:textId="77777777" w:rsidR="00AC76A3" w:rsidRPr="00903359" w:rsidRDefault="00AC76A3" w:rsidP="002D14C8">
      <w:pPr>
        <w:jc w:val="both"/>
        <w:rPr>
          <w:rFonts w:ascii="Book Antiqua" w:hAnsi="Book Antiqua"/>
          <w:b/>
          <w:bCs/>
          <w:color w:val="000000" w:themeColor="text1"/>
          <w:sz w:val="22"/>
          <w:szCs w:val="22"/>
        </w:rPr>
      </w:pPr>
    </w:p>
    <w:p w14:paraId="606E0EEE" w14:textId="21D7B0DF" w:rsidR="002D14C8" w:rsidRPr="00903359" w:rsidRDefault="002D14C8" w:rsidP="002D14C8">
      <w:pPr>
        <w:jc w:val="both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903359">
        <w:rPr>
          <w:rFonts w:ascii="Book Antiqua" w:hAnsi="Book Antiqua"/>
          <w:b/>
          <w:bCs/>
          <w:color w:val="000000" w:themeColor="text1"/>
          <w:sz w:val="22"/>
          <w:szCs w:val="22"/>
        </w:rPr>
        <w:lastRenderedPageBreak/>
        <w:t>Kriteret për aplikim:</w:t>
      </w:r>
    </w:p>
    <w:p w14:paraId="6A5F2DD4" w14:textId="77777777" w:rsidR="002D14C8" w:rsidRPr="00903359" w:rsidRDefault="002D14C8" w:rsidP="00C5332B">
      <w:pPr>
        <w:jc w:val="both"/>
        <w:rPr>
          <w:rFonts w:ascii="Book Antiqua" w:hAnsi="Book Antiqua"/>
          <w:sz w:val="22"/>
          <w:szCs w:val="22"/>
        </w:rPr>
      </w:pPr>
    </w:p>
    <w:p w14:paraId="003513B4" w14:textId="77777777" w:rsidR="00F659D7" w:rsidRPr="00903359" w:rsidRDefault="00F659D7" w:rsidP="00C5332B">
      <w:pPr>
        <w:jc w:val="both"/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br/>
        <w:t>Të drejtë aplikimi me projektet e tyre kanë OJQ-të që janë të regjistruara në regjistrin e organizatave jo Qeveritare në Republikën e Kosovës dhe të cilat veprojnë në Republikën e Kosovës së paku 1 një vit para datës së publikimit të thirrjes publike.</w:t>
      </w:r>
    </w:p>
    <w:p w14:paraId="0F41875B" w14:textId="77777777" w:rsidR="00F659D7" w:rsidRPr="00903359" w:rsidRDefault="00F659D7" w:rsidP="00C5332B">
      <w:pPr>
        <w:jc w:val="both"/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br/>
        <w:t xml:space="preserve">OJQ-të </w:t>
      </w:r>
      <w:proofErr w:type="spellStart"/>
      <w:r w:rsidRPr="00903359">
        <w:rPr>
          <w:rFonts w:ascii="Book Antiqua" w:hAnsi="Book Antiqua"/>
          <w:sz w:val="22"/>
          <w:szCs w:val="22"/>
        </w:rPr>
        <w:t>aplikuese</w:t>
      </w:r>
      <w:proofErr w:type="spellEnd"/>
      <w:r w:rsidRPr="00903359">
        <w:rPr>
          <w:rFonts w:ascii="Book Antiqua" w:hAnsi="Book Antiqua"/>
          <w:sz w:val="22"/>
          <w:szCs w:val="22"/>
        </w:rPr>
        <w:t xml:space="preserve"> duhet të dëshmojnë se programi i tyre i punës është i fokusuar në fushën e mbrojtjes dhe promovimit të kulturës, traditave dhe të drejtave dhe interesave të komuniteteve në Kosovë.</w:t>
      </w:r>
    </w:p>
    <w:p w14:paraId="5FF272EB" w14:textId="0829374A" w:rsidR="00F659D7" w:rsidRPr="00903359" w:rsidRDefault="00F659D7" w:rsidP="00C5332B">
      <w:pPr>
        <w:jc w:val="both"/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br/>
        <w:t xml:space="preserve">OJQ-të duhet po ashtu të kenë kryer transaksionet financiare në mënyrë transparente sipas </w:t>
      </w:r>
      <w:r w:rsidR="00903359" w:rsidRPr="00903359">
        <w:rPr>
          <w:rFonts w:ascii="Book Antiqua" w:hAnsi="Book Antiqua"/>
          <w:sz w:val="22"/>
          <w:szCs w:val="22"/>
        </w:rPr>
        <w:t>legjislacionit</w:t>
      </w:r>
      <w:r w:rsidRPr="00903359">
        <w:rPr>
          <w:rFonts w:ascii="Book Antiqua" w:hAnsi="Book Antiqua"/>
          <w:sz w:val="22"/>
          <w:szCs w:val="22"/>
        </w:rPr>
        <w:t xml:space="preserve"> për OJQ-të në Republikën e Kosovës dhe në përputhje me rregullat e kontabilitetit si dhe të kenë përmbushur detyrimet </w:t>
      </w:r>
      <w:proofErr w:type="spellStart"/>
      <w:r w:rsidRPr="00903359">
        <w:rPr>
          <w:rFonts w:ascii="Book Antiqua" w:hAnsi="Book Antiqua"/>
          <w:sz w:val="22"/>
          <w:szCs w:val="22"/>
        </w:rPr>
        <w:t>kontraktuale</w:t>
      </w:r>
      <w:proofErr w:type="spellEnd"/>
      <w:r w:rsidRPr="00903359">
        <w:rPr>
          <w:rFonts w:ascii="Book Antiqua" w:hAnsi="Book Antiqua"/>
          <w:sz w:val="22"/>
          <w:szCs w:val="22"/>
        </w:rPr>
        <w:t xml:space="preserve"> ndaj ofruesit të mbështetjes financiare dhe të gjithë ofruesve tjerë të mbështetjes </w:t>
      </w:r>
      <w:r w:rsidR="00903359" w:rsidRPr="00903359">
        <w:rPr>
          <w:rFonts w:ascii="Book Antiqua" w:hAnsi="Book Antiqua"/>
          <w:sz w:val="22"/>
          <w:szCs w:val="22"/>
        </w:rPr>
        <w:t>financiare</w:t>
      </w:r>
      <w:r w:rsidRPr="00903359">
        <w:rPr>
          <w:rFonts w:ascii="Book Antiqua" w:hAnsi="Book Antiqua"/>
          <w:sz w:val="22"/>
          <w:szCs w:val="22"/>
        </w:rPr>
        <w:t xml:space="preserve"> publike.</w:t>
      </w:r>
    </w:p>
    <w:p w14:paraId="732F86CD" w14:textId="77777777" w:rsidR="00F659D7" w:rsidRPr="00903359" w:rsidRDefault="00F659D7" w:rsidP="00C5332B">
      <w:pPr>
        <w:jc w:val="both"/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br/>
        <w:t>Para nënshkrimit të kontratës, OJQ duhet të paraqesë prova se personi përgjegjës në OJQ dhe menaxheri i projektit nuk janë nën hetime për vepra penale, si dhe prova se OJQ-ja ka zgjidhur çdo çështje të hapur rreth pagesës së kontributeve dhe tatimeve të papaguara.</w:t>
      </w:r>
    </w:p>
    <w:p w14:paraId="01536C4C" w14:textId="77777777" w:rsidR="00F659D7" w:rsidRPr="00903359" w:rsidRDefault="00F659D7" w:rsidP="00C5332B">
      <w:pPr>
        <w:jc w:val="both"/>
        <w:rPr>
          <w:rFonts w:ascii="Book Antiqua" w:hAnsi="Book Antiqua"/>
          <w:sz w:val="22"/>
          <w:szCs w:val="22"/>
        </w:rPr>
      </w:pPr>
    </w:p>
    <w:p w14:paraId="786E62F7" w14:textId="54525870" w:rsidR="000E477B" w:rsidRPr="00903359" w:rsidRDefault="00F659D7" w:rsidP="00C5332B">
      <w:pPr>
        <w:jc w:val="both"/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t>Propozimet duhet të dorëzohen vetëm në formularët e paraparë, të</w:t>
      </w:r>
      <w:r w:rsidR="000E477B" w:rsidRPr="00903359">
        <w:rPr>
          <w:rFonts w:ascii="Book Antiqua" w:hAnsi="Book Antiqua"/>
          <w:sz w:val="22"/>
          <w:szCs w:val="22"/>
        </w:rPr>
        <w:t xml:space="preserve"> bashkangjitur n</w:t>
      </w:r>
      <w:r w:rsidR="00903A0C" w:rsidRPr="00903359">
        <w:rPr>
          <w:rFonts w:ascii="Book Antiqua" w:hAnsi="Book Antiqua"/>
          <w:sz w:val="22"/>
          <w:szCs w:val="22"/>
        </w:rPr>
        <w:t>ë</w:t>
      </w:r>
      <w:r w:rsidR="000E477B" w:rsidRPr="00903359">
        <w:rPr>
          <w:rFonts w:ascii="Book Antiqua" w:hAnsi="Book Antiqua"/>
          <w:sz w:val="22"/>
          <w:szCs w:val="22"/>
        </w:rPr>
        <w:t xml:space="preserve"> thirrje</w:t>
      </w:r>
    </w:p>
    <w:p w14:paraId="3DD7A940" w14:textId="4AC74E69" w:rsidR="00F659D7" w:rsidRPr="00903359" w:rsidRDefault="00F659D7" w:rsidP="00C5332B">
      <w:pPr>
        <w:jc w:val="both"/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br/>
        <w:t xml:space="preserve">Dokumentet e kompletuara duhet të dërgohen me postë ose personalisht, në adresën e </w:t>
      </w:r>
      <w:r w:rsidR="005559D0" w:rsidRPr="00903359">
        <w:rPr>
          <w:rFonts w:ascii="Book Antiqua" w:hAnsi="Book Antiqua"/>
          <w:sz w:val="22"/>
          <w:szCs w:val="22"/>
        </w:rPr>
        <w:t xml:space="preserve">mëposhtme: Drejtoria për Bujqësi, Pylltari dhe </w:t>
      </w:r>
      <w:proofErr w:type="spellStart"/>
      <w:r w:rsidR="005559D0" w:rsidRPr="00903359">
        <w:rPr>
          <w:rFonts w:ascii="Book Antiqua" w:hAnsi="Book Antiqua"/>
          <w:sz w:val="22"/>
          <w:szCs w:val="22"/>
        </w:rPr>
        <w:t>Hidroekonomi</w:t>
      </w:r>
      <w:proofErr w:type="spellEnd"/>
      <w:r w:rsidR="005559D0" w:rsidRPr="00903359">
        <w:rPr>
          <w:rFonts w:ascii="Book Antiqua" w:hAnsi="Book Antiqua"/>
          <w:sz w:val="22"/>
          <w:szCs w:val="22"/>
        </w:rPr>
        <w:t>, Ndërtesa e komunës s</w:t>
      </w:r>
      <w:r w:rsidR="00903A0C" w:rsidRPr="00903359">
        <w:rPr>
          <w:rFonts w:ascii="Book Antiqua" w:hAnsi="Book Antiqua"/>
          <w:sz w:val="22"/>
          <w:szCs w:val="22"/>
        </w:rPr>
        <w:t>ë</w:t>
      </w:r>
      <w:r w:rsidR="005559D0" w:rsidRPr="00903359">
        <w:rPr>
          <w:rFonts w:ascii="Book Antiqua" w:hAnsi="Book Antiqua"/>
          <w:sz w:val="22"/>
          <w:szCs w:val="22"/>
        </w:rPr>
        <w:t xml:space="preserve"> Istogut, Rruga,</w:t>
      </w:r>
      <w:r w:rsidR="00903359">
        <w:rPr>
          <w:rFonts w:ascii="Book Antiqua" w:hAnsi="Book Antiqua"/>
          <w:sz w:val="22"/>
          <w:szCs w:val="22"/>
        </w:rPr>
        <w:t xml:space="preserve"> </w:t>
      </w:r>
      <w:r w:rsidR="005559D0" w:rsidRPr="00903359">
        <w:rPr>
          <w:rFonts w:ascii="Book Antiqua" w:hAnsi="Book Antiqua"/>
          <w:sz w:val="22"/>
          <w:szCs w:val="22"/>
        </w:rPr>
        <w:t xml:space="preserve">Fadil </w:t>
      </w:r>
      <w:proofErr w:type="spellStart"/>
      <w:r w:rsidR="005559D0" w:rsidRPr="00903359">
        <w:rPr>
          <w:rFonts w:ascii="Book Antiqua" w:hAnsi="Book Antiqua"/>
          <w:sz w:val="22"/>
          <w:szCs w:val="22"/>
        </w:rPr>
        <w:t>Ferati</w:t>
      </w:r>
      <w:proofErr w:type="spellEnd"/>
      <w:r w:rsidR="005559D0" w:rsidRPr="00903359">
        <w:rPr>
          <w:rFonts w:ascii="Book Antiqua" w:hAnsi="Book Antiqua"/>
          <w:sz w:val="22"/>
          <w:szCs w:val="22"/>
        </w:rPr>
        <w:t>, nr. 121 Istog, , kati II ,nr. 210.</w:t>
      </w:r>
    </w:p>
    <w:p w14:paraId="1584C382" w14:textId="29F2C2A8" w:rsidR="00F659D7" w:rsidRPr="00903359" w:rsidRDefault="00F659D7" w:rsidP="00C5332B">
      <w:pPr>
        <w:jc w:val="both"/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br/>
        <w:t xml:space="preserve">Procesi i pranimit, hapjes dhe shqyrtimit </w:t>
      </w:r>
      <w:r w:rsidR="00903A0C" w:rsidRPr="00903359">
        <w:rPr>
          <w:rFonts w:ascii="Book Antiqua" w:hAnsi="Book Antiqua"/>
          <w:sz w:val="22"/>
          <w:szCs w:val="22"/>
        </w:rPr>
        <w:t xml:space="preserve">të </w:t>
      </w:r>
      <w:r w:rsidRPr="00903359">
        <w:rPr>
          <w:rFonts w:ascii="Book Antiqua" w:hAnsi="Book Antiqua"/>
          <w:sz w:val="22"/>
          <w:szCs w:val="22"/>
        </w:rPr>
        <w:t xml:space="preserve">aplikacioneve, vlerësimit të aplikacioneve, kontraktimi, dhënia e fondeve, koha dhe mënyra e parashtrimit të ankesave, trajtimi i dokumenteve dhe kalendari tregues i zbatimit të thirrjes janë të detajuara në Udhëzimet për </w:t>
      </w:r>
      <w:proofErr w:type="spellStart"/>
      <w:r w:rsidRPr="00903359">
        <w:rPr>
          <w:rFonts w:ascii="Book Antiqua" w:hAnsi="Book Antiqua"/>
          <w:sz w:val="22"/>
          <w:szCs w:val="22"/>
        </w:rPr>
        <w:t>aplikuesit</w:t>
      </w:r>
      <w:proofErr w:type="spellEnd"/>
      <w:r w:rsidRPr="00903359">
        <w:rPr>
          <w:rFonts w:ascii="Book Antiqua" w:hAnsi="Book Antiqua"/>
          <w:sz w:val="22"/>
          <w:szCs w:val="22"/>
        </w:rPr>
        <w:t xml:space="preserve"> e thirrjes publike.</w:t>
      </w:r>
    </w:p>
    <w:p w14:paraId="214D221A" w14:textId="77777777" w:rsidR="00F659D7" w:rsidRPr="00903359" w:rsidRDefault="00F659D7" w:rsidP="00C5332B">
      <w:pPr>
        <w:jc w:val="both"/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br/>
        <w:t>Do të konsiderohen për mbështetje financiare vetëm projektet që janë pranuar brenda afatit të paraparë me këtë thirrje publike, dhe të cilat i përmbushin plotësisht kushtet e përcaktuara të thirrjes publike.</w:t>
      </w:r>
    </w:p>
    <w:p w14:paraId="2CF88F6B" w14:textId="77777777" w:rsidR="00AC76A3" w:rsidRPr="00903359" w:rsidRDefault="00AC76A3" w:rsidP="00C5332B">
      <w:pPr>
        <w:rPr>
          <w:rFonts w:ascii="Book Antiqua" w:hAnsi="Book Antiqua"/>
          <w:sz w:val="22"/>
          <w:szCs w:val="22"/>
        </w:rPr>
      </w:pPr>
    </w:p>
    <w:p w14:paraId="24052383" w14:textId="77777777" w:rsidR="00AC76A3" w:rsidRPr="00903359" w:rsidRDefault="00AC76A3" w:rsidP="00AC76A3">
      <w:pPr>
        <w:jc w:val="both"/>
        <w:rPr>
          <w:rFonts w:ascii="Book Antiqua" w:hAnsi="Book Antiqua"/>
          <w:b/>
          <w:color w:val="FF0000"/>
          <w:sz w:val="22"/>
          <w:szCs w:val="22"/>
        </w:rPr>
      </w:pPr>
      <w:r w:rsidRPr="00903359">
        <w:rPr>
          <w:rFonts w:ascii="Book Antiqua" w:hAnsi="Book Antiqua"/>
          <w:b/>
          <w:color w:val="FF0000"/>
          <w:sz w:val="22"/>
          <w:szCs w:val="22"/>
        </w:rPr>
        <w:t>Afati i fundit për dorëzimin e propozimeve është 15 ditë pune dhe përfundon me datën 02.08.2022.</w:t>
      </w:r>
    </w:p>
    <w:p w14:paraId="27220B0D" w14:textId="56A2D9E8" w:rsidR="00F659D7" w:rsidRPr="00903359" w:rsidRDefault="00F659D7" w:rsidP="00C5332B">
      <w:pPr>
        <w:rPr>
          <w:rFonts w:ascii="Book Antiqua" w:hAnsi="Book Antiqua"/>
          <w:i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br/>
      </w:r>
      <w:r w:rsidRPr="00903359">
        <w:rPr>
          <w:rFonts w:ascii="Book Antiqua" w:hAnsi="Book Antiqua"/>
          <w:i/>
          <w:sz w:val="22"/>
          <w:szCs w:val="22"/>
        </w:rPr>
        <w:t>Të gjitha çështjet që lidhen me thirrjen publike mund të sqarohen vetëm në mënyrë elektronike, duke dërguar e-</w:t>
      </w:r>
      <w:proofErr w:type="spellStart"/>
      <w:r w:rsidRPr="00903359">
        <w:rPr>
          <w:rFonts w:ascii="Book Antiqua" w:hAnsi="Book Antiqua"/>
          <w:i/>
          <w:sz w:val="22"/>
          <w:szCs w:val="22"/>
        </w:rPr>
        <w:t>mail</w:t>
      </w:r>
      <w:proofErr w:type="spellEnd"/>
      <w:r w:rsidRPr="00903359">
        <w:rPr>
          <w:rFonts w:ascii="Book Antiqua" w:hAnsi="Book Antiqua"/>
          <w:i/>
          <w:sz w:val="22"/>
          <w:szCs w:val="22"/>
        </w:rPr>
        <w:t xml:space="preserve"> në adresën: </w:t>
      </w:r>
      <w:hyperlink r:id="rId8" w:history="1">
        <w:r w:rsidR="005559D0" w:rsidRPr="00903359">
          <w:rPr>
            <w:rStyle w:val="Hyperlink"/>
            <w:rFonts w:ascii="Book Antiqua" w:eastAsia="Times New Roman" w:hAnsi="Book Antiqua"/>
            <w:i/>
            <w:sz w:val="22"/>
            <w:szCs w:val="22"/>
          </w:rPr>
          <w:t>fadil.kabashi@rks-gov.net</w:t>
        </w:r>
      </w:hyperlink>
      <w:r w:rsidRPr="00903359">
        <w:rPr>
          <w:rFonts w:ascii="Book Antiqua" w:hAnsi="Book Antiqua"/>
          <w:i/>
          <w:sz w:val="22"/>
          <w:szCs w:val="22"/>
        </w:rPr>
        <w:t>.</w:t>
      </w:r>
      <w:r w:rsidRPr="00903359">
        <w:rPr>
          <w:rFonts w:ascii="Book Antiqua" w:hAnsi="Book Antiqua"/>
          <w:i/>
          <w:sz w:val="22"/>
          <w:szCs w:val="22"/>
        </w:rPr>
        <w:br/>
      </w:r>
    </w:p>
    <w:p w14:paraId="600EAFC3" w14:textId="77777777" w:rsidR="00F659D7" w:rsidRPr="00903359" w:rsidRDefault="00502707" w:rsidP="00C5332B">
      <w:pPr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t>Dokumentacioni</w:t>
      </w:r>
      <w:r w:rsidR="00DC092A" w:rsidRPr="00903359">
        <w:rPr>
          <w:rFonts w:ascii="Book Antiqua" w:hAnsi="Book Antiqua"/>
          <w:sz w:val="22"/>
          <w:szCs w:val="22"/>
        </w:rPr>
        <w:t xml:space="preserve"> i </w:t>
      </w:r>
      <w:r w:rsidRPr="00903359">
        <w:rPr>
          <w:rFonts w:ascii="Book Antiqua" w:hAnsi="Book Antiqua"/>
          <w:sz w:val="22"/>
          <w:szCs w:val="22"/>
        </w:rPr>
        <w:t>nevojshëm</w:t>
      </w:r>
      <w:r w:rsidR="00DC092A" w:rsidRPr="00903359">
        <w:rPr>
          <w:rFonts w:ascii="Book Antiqua" w:hAnsi="Book Antiqua"/>
          <w:sz w:val="22"/>
          <w:szCs w:val="22"/>
        </w:rPr>
        <w:t xml:space="preserve"> </w:t>
      </w:r>
      <w:r w:rsidRPr="00903359">
        <w:rPr>
          <w:rFonts w:ascii="Book Antiqua" w:hAnsi="Book Antiqua"/>
          <w:sz w:val="22"/>
          <w:szCs w:val="22"/>
        </w:rPr>
        <w:t>për</w:t>
      </w:r>
      <w:r w:rsidR="00DC092A" w:rsidRPr="00903359">
        <w:rPr>
          <w:rFonts w:ascii="Book Antiqua" w:hAnsi="Book Antiqua"/>
          <w:sz w:val="22"/>
          <w:szCs w:val="22"/>
        </w:rPr>
        <w:t xml:space="preserve"> aplikim ;</w:t>
      </w:r>
    </w:p>
    <w:p w14:paraId="2E79B4F7" w14:textId="77777777" w:rsidR="006437B9" w:rsidRPr="00903359" w:rsidRDefault="006437B9" w:rsidP="00C5332B">
      <w:pPr>
        <w:rPr>
          <w:rFonts w:ascii="Book Antiqua" w:hAnsi="Book Antiqua"/>
          <w:sz w:val="22"/>
          <w:szCs w:val="22"/>
        </w:rPr>
      </w:pPr>
    </w:p>
    <w:p w14:paraId="0E203B81" w14:textId="09A46435" w:rsidR="00DC092A" w:rsidRPr="00903359" w:rsidRDefault="00DC092A" w:rsidP="00C5332B">
      <w:pPr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t>Kopja e letërnjoftimit t</w:t>
      </w:r>
      <w:r w:rsidR="00F50ACE" w:rsidRPr="00903359">
        <w:rPr>
          <w:rFonts w:ascii="Book Antiqua" w:hAnsi="Book Antiqua"/>
          <w:sz w:val="22"/>
          <w:szCs w:val="22"/>
        </w:rPr>
        <w:t>ë</w:t>
      </w:r>
      <w:r w:rsidRPr="00903359">
        <w:rPr>
          <w:rFonts w:ascii="Book Antiqua" w:hAnsi="Book Antiqua"/>
          <w:sz w:val="22"/>
          <w:szCs w:val="22"/>
        </w:rPr>
        <w:t xml:space="preserve"> </w:t>
      </w:r>
      <w:r w:rsidR="00502707" w:rsidRPr="00903359">
        <w:rPr>
          <w:rFonts w:ascii="Book Antiqua" w:hAnsi="Book Antiqua"/>
          <w:sz w:val="22"/>
          <w:szCs w:val="22"/>
        </w:rPr>
        <w:t>përfaqësuesit</w:t>
      </w:r>
      <w:r w:rsidRPr="00903359">
        <w:rPr>
          <w:rFonts w:ascii="Book Antiqua" w:hAnsi="Book Antiqua"/>
          <w:sz w:val="22"/>
          <w:szCs w:val="22"/>
        </w:rPr>
        <w:t xml:space="preserve"> t</w:t>
      </w:r>
      <w:r w:rsidR="00F50ACE" w:rsidRPr="00903359">
        <w:rPr>
          <w:rFonts w:ascii="Book Antiqua" w:hAnsi="Book Antiqua"/>
          <w:sz w:val="22"/>
          <w:szCs w:val="22"/>
        </w:rPr>
        <w:t>ë</w:t>
      </w:r>
      <w:r w:rsidRPr="00903359">
        <w:rPr>
          <w:rFonts w:ascii="Book Antiqua" w:hAnsi="Book Antiqua"/>
          <w:sz w:val="22"/>
          <w:szCs w:val="22"/>
        </w:rPr>
        <w:t xml:space="preserve"> autorizuar t</w:t>
      </w:r>
      <w:r w:rsidR="00F50ACE" w:rsidRPr="00903359">
        <w:rPr>
          <w:rFonts w:ascii="Book Antiqua" w:hAnsi="Book Antiqua"/>
          <w:sz w:val="22"/>
          <w:szCs w:val="22"/>
        </w:rPr>
        <w:t>ë</w:t>
      </w:r>
      <w:r w:rsidRPr="00903359">
        <w:rPr>
          <w:rFonts w:ascii="Book Antiqua" w:hAnsi="Book Antiqua"/>
          <w:sz w:val="22"/>
          <w:szCs w:val="22"/>
        </w:rPr>
        <w:t xml:space="preserve"> OJQ-së</w:t>
      </w:r>
    </w:p>
    <w:p w14:paraId="05977A31" w14:textId="77777777" w:rsidR="008D642E" w:rsidRPr="00903359" w:rsidRDefault="00DC092A" w:rsidP="008D642E">
      <w:pPr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t>Certifikata e regjistrimit te OJQ-së</w:t>
      </w:r>
      <w:r w:rsidR="006437B9" w:rsidRPr="00903359">
        <w:rPr>
          <w:rFonts w:ascii="Book Antiqua" w:hAnsi="Book Antiqua"/>
          <w:sz w:val="22"/>
          <w:szCs w:val="22"/>
        </w:rPr>
        <w:t xml:space="preserve">- </w:t>
      </w:r>
      <w:proofErr w:type="spellStart"/>
      <w:r w:rsidR="006437B9" w:rsidRPr="00903359">
        <w:rPr>
          <w:rFonts w:ascii="Book Antiqua" w:hAnsi="Book Antiqua"/>
          <w:sz w:val="22"/>
          <w:szCs w:val="22"/>
        </w:rPr>
        <w:t>obligative</w:t>
      </w:r>
      <w:proofErr w:type="spellEnd"/>
    </w:p>
    <w:p w14:paraId="1F37515E" w14:textId="5792FB87" w:rsidR="008D642E" w:rsidRPr="00903359" w:rsidRDefault="00903359" w:rsidP="008D642E">
      <w:pPr>
        <w:rPr>
          <w:rFonts w:ascii="Book Antiqua" w:hAnsi="Book Antiqua"/>
          <w:sz w:val="22"/>
          <w:szCs w:val="22"/>
        </w:rPr>
      </w:pPr>
      <w:r w:rsidRPr="00903359">
        <w:rPr>
          <w:rFonts w:ascii="Book Antiqua" w:eastAsia="Times New Roman" w:hAnsi="Book Antiqua" w:cs="Helvetica"/>
          <w:color w:val="444444"/>
          <w:sz w:val="22"/>
          <w:szCs w:val="22"/>
          <w:lang w:eastAsia="en-US"/>
        </w:rPr>
        <w:t>Certifikatën</w:t>
      </w:r>
      <w:r w:rsidR="009737D9" w:rsidRPr="00903359">
        <w:rPr>
          <w:rFonts w:ascii="Book Antiqua" w:eastAsia="Times New Roman" w:hAnsi="Book Antiqua" w:cs="Helvetica"/>
          <w:color w:val="444444"/>
          <w:sz w:val="22"/>
          <w:szCs w:val="22"/>
          <w:lang w:eastAsia="en-US"/>
        </w:rPr>
        <w:t xml:space="preserve"> e numrit fisk</w:t>
      </w:r>
      <w:r w:rsidR="006437B9" w:rsidRPr="00903359">
        <w:rPr>
          <w:rFonts w:ascii="Book Antiqua" w:eastAsia="Times New Roman" w:hAnsi="Book Antiqua" w:cs="Helvetica"/>
          <w:color w:val="444444"/>
          <w:sz w:val="22"/>
          <w:szCs w:val="22"/>
          <w:lang w:eastAsia="en-US"/>
        </w:rPr>
        <w:t xml:space="preserve">al- </w:t>
      </w:r>
      <w:proofErr w:type="spellStart"/>
      <w:r w:rsidR="006437B9" w:rsidRPr="00903359">
        <w:rPr>
          <w:rFonts w:ascii="Book Antiqua" w:eastAsia="Times New Roman" w:hAnsi="Book Antiqua" w:cs="Helvetica"/>
          <w:color w:val="444444"/>
          <w:sz w:val="22"/>
          <w:szCs w:val="22"/>
          <w:lang w:eastAsia="en-US"/>
        </w:rPr>
        <w:t>obligative</w:t>
      </w:r>
      <w:proofErr w:type="spellEnd"/>
    </w:p>
    <w:p w14:paraId="28393308" w14:textId="77777777" w:rsidR="00DC092A" w:rsidRPr="00903359" w:rsidRDefault="00502707" w:rsidP="00C5332B">
      <w:pPr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t>Vërtetim</w:t>
      </w:r>
      <w:r w:rsidR="00DC092A" w:rsidRPr="00903359">
        <w:rPr>
          <w:rFonts w:ascii="Book Antiqua" w:hAnsi="Book Antiqua"/>
          <w:sz w:val="22"/>
          <w:szCs w:val="22"/>
        </w:rPr>
        <w:t xml:space="preserve"> nga ATK, që OJQ nuk ka obligime tatimore</w:t>
      </w:r>
      <w:r w:rsidR="006437B9" w:rsidRPr="00903359">
        <w:rPr>
          <w:rFonts w:ascii="Book Antiqua" w:hAnsi="Book Antiqua"/>
          <w:sz w:val="22"/>
          <w:szCs w:val="22"/>
        </w:rPr>
        <w:t>-</w:t>
      </w:r>
      <w:proofErr w:type="spellStart"/>
      <w:r w:rsidR="006437B9" w:rsidRPr="00903359">
        <w:rPr>
          <w:rFonts w:ascii="Book Antiqua" w:hAnsi="Book Antiqua"/>
          <w:sz w:val="22"/>
          <w:szCs w:val="22"/>
        </w:rPr>
        <w:t>obligative</w:t>
      </w:r>
      <w:proofErr w:type="spellEnd"/>
    </w:p>
    <w:p w14:paraId="35677001" w14:textId="0FF10706" w:rsidR="00E876D5" w:rsidRPr="00903359" w:rsidRDefault="00B07479" w:rsidP="00C5332B">
      <w:pPr>
        <w:rPr>
          <w:rFonts w:ascii="Book Antiqua" w:hAnsi="Book Antiqua"/>
          <w:sz w:val="22"/>
          <w:szCs w:val="22"/>
        </w:rPr>
      </w:pPr>
      <w:r w:rsidRPr="00903359">
        <w:rPr>
          <w:rFonts w:ascii="Book Antiqua" w:hAnsi="Book Antiqua"/>
          <w:sz w:val="22"/>
          <w:szCs w:val="22"/>
        </w:rPr>
        <w:t>Dëshmi</w:t>
      </w:r>
      <w:r w:rsidR="00E876D5" w:rsidRPr="00903359">
        <w:rPr>
          <w:rFonts w:ascii="Book Antiqua" w:hAnsi="Book Antiqua"/>
          <w:sz w:val="22"/>
          <w:szCs w:val="22"/>
        </w:rPr>
        <w:t xml:space="preserve"> e organizimit t</w:t>
      </w:r>
      <w:r w:rsidR="00F50ACE" w:rsidRPr="00903359">
        <w:rPr>
          <w:rFonts w:ascii="Book Antiqua" w:hAnsi="Book Antiqua"/>
          <w:sz w:val="22"/>
          <w:szCs w:val="22"/>
        </w:rPr>
        <w:t>ë</w:t>
      </w:r>
      <w:r w:rsidR="00E876D5" w:rsidRPr="00903359">
        <w:rPr>
          <w:rFonts w:ascii="Book Antiqua" w:hAnsi="Book Antiqua"/>
          <w:sz w:val="22"/>
          <w:szCs w:val="22"/>
        </w:rPr>
        <w:t xml:space="preserve"> aktiviteteve t</w:t>
      </w:r>
      <w:r w:rsidR="00F50ACE" w:rsidRPr="00903359">
        <w:rPr>
          <w:rFonts w:ascii="Book Antiqua" w:hAnsi="Book Antiqua"/>
          <w:sz w:val="22"/>
          <w:szCs w:val="22"/>
        </w:rPr>
        <w:t>ë</w:t>
      </w:r>
      <w:r w:rsidR="00E876D5" w:rsidRPr="00903359">
        <w:rPr>
          <w:rFonts w:ascii="Book Antiqua" w:hAnsi="Book Antiqua"/>
          <w:sz w:val="22"/>
          <w:szCs w:val="22"/>
        </w:rPr>
        <w:t xml:space="preserve"> </w:t>
      </w:r>
      <w:r w:rsidRPr="00903359">
        <w:rPr>
          <w:rFonts w:ascii="Book Antiqua" w:hAnsi="Book Antiqua"/>
          <w:sz w:val="22"/>
          <w:szCs w:val="22"/>
        </w:rPr>
        <w:t>ngjashme</w:t>
      </w:r>
    </w:p>
    <w:bookmarkEnd w:id="0"/>
    <w:p w14:paraId="5C40B5BF" w14:textId="4CD245DD" w:rsidR="00DC092A" w:rsidRPr="00903359" w:rsidRDefault="00FC17EF" w:rsidP="00EB7655">
      <w:pPr>
        <w:rPr>
          <w:rFonts w:ascii="Book Antiqua" w:hAnsi="Book Antiqua"/>
          <w:color w:val="0000FF"/>
          <w:sz w:val="22"/>
          <w:szCs w:val="22"/>
          <w:u w:val="single"/>
        </w:rPr>
      </w:pPr>
      <w:r>
        <w:fldChar w:fldCharType="begin"/>
      </w:r>
      <w:r>
        <w:instrText xml:space="preserve"> HYPERLINK "file:///C:\\Users\\astrit.hajrizaj\\Desktop\\F9_Formulari%20i%20aplikacionit%20për%20projekt.doc" </w:instrText>
      </w:r>
      <w:r>
        <w:fldChar w:fldCharType="separate"/>
      </w:r>
      <w:r w:rsidR="006437B9" w:rsidRPr="00903359">
        <w:rPr>
          <w:rStyle w:val="Hyperlink"/>
          <w:rFonts w:ascii="Book Antiqua" w:hAnsi="Book Antiqua"/>
          <w:sz w:val="22"/>
          <w:szCs w:val="22"/>
        </w:rPr>
        <w:t>F9_Formulari i aplikacionit për projekt.doc</w:t>
      </w:r>
      <w:r>
        <w:rPr>
          <w:rStyle w:val="Hyperlink"/>
          <w:rFonts w:ascii="Book Antiqua" w:hAnsi="Book Antiqua"/>
          <w:sz w:val="22"/>
          <w:szCs w:val="22"/>
        </w:rPr>
        <w:fldChar w:fldCharType="end"/>
      </w:r>
    </w:p>
    <w:p w14:paraId="398942FE" w14:textId="2042D3CD" w:rsidR="008D642E" w:rsidRPr="00903359" w:rsidRDefault="00FC17EF" w:rsidP="00C5332B">
      <w:pPr>
        <w:rPr>
          <w:rFonts w:ascii="Book Antiqua" w:eastAsia="Times New Roman" w:hAnsi="Book Antiqua"/>
          <w:color w:val="000000"/>
          <w:sz w:val="22"/>
          <w:szCs w:val="22"/>
          <w:u w:val="single"/>
        </w:rPr>
      </w:pPr>
      <w:hyperlink r:id="rId9" w:history="1">
        <w:r w:rsidR="006437B9" w:rsidRPr="00903359">
          <w:rPr>
            <w:rStyle w:val="Hyperlink"/>
            <w:rFonts w:ascii="Book Antiqua" w:hAnsi="Book Antiqua"/>
            <w:sz w:val="22"/>
            <w:szCs w:val="22"/>
          </w:rPr>
          <w:t>F11_Forma e deklaratës për financimin e dyfishtë.doc</w:t>
        </w:r>
      </w:hyperlink>
      <w:r w:rsidR="00F659D7" w:rsidRPr="00903359">
        <w:rPr>
          <w:rFonts w:ascii="Book Antiqua" w:hAnsi="Book Antiqua"/>
          <w:sz w:val="22"/>
          <w:szCs w:val="22"/>
        </w:rPr>
        <w:br/>
      </w:r>
      <w:hyperlink r:id="rId10" w:history="1">
        <w:r w:rsidR="00E756D7" w:rsidRPr="00903359">
          <w:rPr>
            <w:rStyle w:val="Hyperlink"/>
            <w:rFonts w:ascii="Book Antiqua" w:eastAsia="Times New Roman" w:hAnsi="Book Antiqua"/>
            <w:sz w:val="22"/>
            <w:szCs w:val="22"/>
          </w:rPr>
          <w:t>F10_Formulari i propozim të buxhetit të projektit.xls</w:t>
        </w:r>
      </w:hyperlink>
    </w:p>
    <w:sectPr w:rsidR="008D642E" w:rsidRPr="00903359" w:rsidSect="00155F9D">
      <w:pgSz w:w="11906" w:h="16838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F2C19"/>
    <w:multiLevelType w:val="multilevel"/>
    <w:tmpl w:val="DB0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D7"/>
    <w:rsid w:val="00066247"/>
    <w:rsid w:val="00087DF9"/>
    <w:rsid w:val="000E477B"/>
    <w:rsid w:val="000E5B0C"/>
    <w:rsid w:val="000F2E22"/>
    <w:rsid w:val="00155F9D"/>
    <w:rsid w:val="0024320D"/>
    <w:rsid w:val="00280993"/>
    <w:rsid w:val="002D14C8"/>
    <w:rsid w:val="00344BB6"/>
    <w:rsid w:val="00356532"/>
    <w:rsid w:val="004817D9"/>
    <w:rsid w:val="00502707"/>
    <w:rsid w:val="005519BC"/>
    <w:rsid w:val="005559D0"/>
    <w:rsid w:val="005850FC"/>
    <w:rsid w:val="006437B9"/>
    <w:rsid w:val="00694F59"/>
    <w:rsid w:val="00727F69"/>
    <w:rsid w:val="00786AAA"/>
    <w:rsid w:val="008336BA"/>
    <w:rsid w:val="00893353"/>
    <w:rsid w:val="008B1FDB"/>
    <w:rsid w:val="008D642E"/>
    <w:rsid w:val="00903359"/>
    <w:rsid w:val="00903A0C"/>
    <w:rsid w:val="0094668B"/>
    <w:rsid w:val="009737D9"/>
    <w:rsid w:val="00975288"/>
    <w:rsid w:val="00981977"/>
    <w:rsid w:val="00AC76A3"/>
    <w:rsid w:val="00AE4270"/>
    <w:rsid w:val="00B07479"/>
    <w:rsid w:val="00B14BFD"/>
    <w:rsid w:val="00B26D64"/>
    <w:rsid w:val="00B430AD"/>
    <w:rsid w:val="00C23AC6"/>
    <w:rsid w:val="00C5332B"/>
    <w:rsid w:val="00CE565F"/>
    <w:rsid w:val="00CF6286"/>
    <w:rsid w:val="00D85501"/>
    <w:rsid w:val="00D927EF"/>
    <w:rsid w:val="00DC092A"/>
    <w:rsid w:val="00DC2320"/>
    <w:rsid w:val="00DF489C"/>
    <w:rsid w:val="00DF7414"/>
    <w:rsid w:val="00E02595"/>
    <w:rsid w:val="00E14573"/>
    <w:rsid w:val="00E71B93"/>
    <w:rsid w:val="00E756D7"/>
    <w:rsid w:val="00E876D5"/>
    <w:rsid w:val="00EB7655"/>
    <w:rsid w:val="00EF095E"/>
    <w:rsid w:val="00EF608B"/>
    <w:rsid w:val="00F50ACE"/>
    <w:rsid w:val="00F51340"/>
    <w:rsid w:val="00F57E0E"/>
    <w:rsid w:val="00F659D7"/>
    <w:rsid w:val="00FC1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A9FC"/>
  <w15:docId w15:val="{2D8CD4A3-BEB9-4BB1-94F5-29943826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D7"/>
    <w:pPr>
      <w:spacing w:after="0" w:line="240" w:lineRule="auto"/>
    </w:pPr>
    <w:rPr>
      <w:rFonts w:ascii="Times New Roman" w:hAnsi="Times New Roman" w:cs="Times New Roman"/>
      <w:sz w:val="24"/>
      <w:szCs w:val="24"/>
      <w:lang w:eastAsia="sq-AL"/>
    </w:rPr>
  </w:style>
  <w:style w:type="paragraph" w:styleId="Heading1">
    <w:name w:val="heading 1"/>
    <w:basedOn w:val="Normal"/>
    <w:link w:val="Heading1Char"/>
    <w:uiPriority w:val="9"/>
    <w:qFormat/>
    <w:rsid w:val="00F659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9D7"/>
    <w:rPr>
      <w:rFonts w:ascii="Times New Roman" w:hAnsi="Times New Roman" w:cs="Times New Roman"/>
      <w:b/>
      <w:bCs/>
      <w:kern w:val="36"/>
      <w:sz w:val="48"/>
      <w:szCs w:val="48"/>
      <w:lang w:eastAsia="sq-AL"/>
    </w:rPr>
  </w:style>
  <w:style w:type="character" w:styleId="Hyperlink">
    <w:name w:val="Hyperlink"/>
    <w:basedOn w:val="DefaultParagraphFont"/>
    <w:uiPriority w:val="99"/>
    <w:unhideWhenUsed/>
    <w:rsid w:val="00F659D7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F659D7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F659D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4817D9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7D9"/>
    <w:rPr>
      <w:sz w:val="20"/>
      <w:szCs w:val="20"/>
    </w:rPr>
  </w:style>
  <w:style w:type="paragraph" w:styleId="ListParagraph">
    <w:name w:val="List Paragraph"/>
    <w:basedOn w:val="Normal"/>
    <w:qFormat/>
    <w:rsid w:val="004817D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17D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64"/>
    <w:rPr>
      <w:rFonts w:ascii="Segoe UI" w:hAnsi="Segoe UI" w:cs="Segoe UI"/>
      <w:sz w:val="18"/>
      <w:szCs w:val="18"/>
      <w:lang w:eastAsia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8D6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il.kab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ks-gov.net/pm/Portals/0/Logot/Stema%20(100px)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astrit.hajrizaj\Desktop\F10_Formulari%20i%20propozim%20t&#235;%20buxhetit%20t&#235;%20projektit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strit.hajrizaj\Desktop\F11_Forma%20e%20deklarat&#235;s%20p&#235;r%20financimin%20e%20dyfisht&#235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Beqiri</dc:creator>
  <cp:keywords/>
  <dc:description/>
  <cp:lastModifiedBy>Jeta Balaj</cp:lastModifiedBy>
  <cp:revision>6</cp:revision>
  <cp:lastPrinted>2022-03-10T10:46:00Z</cp:lastPrinted>
  <dcterms:created xsi:type="dcterms:W3CDTF">2022-07-14T13:28:00Z</dcterms:created>
  <dcterms:modified xsi:type="dcterms:W3CDTF">2022-07-15T13:34:00Z</dcterms:modified>
</cp:coreProperties>
</file>