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FCA75" w14:textId="3CD97213" w:rsidR="00BB08BA" w:rsidRPr="005E60CB" w:rsidRDefault="005E60CB" w:rsidP="005E60CB">
      <w:pPr>
        <w:spacing w:after="160" w:line="259" w:lineRule="auto"/>
        <w:rPr>
          <w:rFonts w:ascii="Myriad Pro" w:eastAsiaTheme="minorHAnsi" w:hAnsi="Myriad Pro" w:cstheme="minorBidi"/>
          <w:sz w:val="22"/>
          <w:szCs w:val="22"/>
          <w:lang w:val="en-US"/>
        </w:rPr>
      </w:pPr>
      <w:bookmarkStart w:id="0" w:name="_Hlk506387343"/>
      <w:bookmarkStart w:id="1" w:name="_Hlk506387344"/>
      <w:bookmarkStart w:id="2" w:name="_Hlk506387345"/>
      <w:bookmarkStart w:id="3" w:name="_Hlk506387346"/>
      <w:bookmarkStart w:id="4" w:name="_Hlk506387347"/>
      <w:bookmarkStart w:id="5" w:name="_Hlk506387348"/>
      <w:bookmarkStart w:id="6" w:name="_Hlk506387349"/>
      <w:bookmarkStart w:id="7" w:name="_Hlk506387350"/>
      <w:bookmarkStart w:id="8" w:name="_Hlk506387351"/>
      <w:bookmarkStart w:id="9" w:name="_Hlk506387352"/>
      <w:bookmarkStart w:id="10" w:name="_Hlk506387353"/>
      <w:bookmarkStart w:id="11" w:name="_Hlk506387354"/>
      <w:bookmarkStart w:id="12" w:name="_Hlk506387355"/>
      <w:bookmarkStart w:id="13" w:name="_Hlk506387356"/>
      <w:bookmarkStart w:id="14" w:name="_Hlk506387357"/>
      <w:bookmarkStart w:id="15" w:name="_Hlk506387358"/>
      <w:bookmarkStart w:id="16" w:name="_Hlk506387359"/>
      <w:bookmarkStart w:id="17" w:name="_Hlk506387360"/>
      <w:bookmarkStart w:id="18" w:name="_Hlk506387361"/>
      <w:bookmarkStart w:id="19" w:name="_Hlk506387362"/>
      <w:bookmarkStart w:id="20" w:name="_Hlk506387363"/>
      <w:bookmarkStart w:id="21" w:name="_Hlk506387439"/>
      <w:bookmarkStart w:id="22" w:name="_Hlk506387440"/>
      <w:bookmarkStart w:id="23" w:name="_Hlk506387441"/>
      <w:bookmarkStart w:id="24" w:name="_Hlk506387442"/>
      <w:bookmarkStart w:id="25" w:name="_Hlk506387443"/>
      <w:bookmarkStart w:id="26" w:name="_Hlk506387444"/>
      <w:bookmarkStart w:id="27" w:name="_Hlk506387491"/>
      <w:bookmarkStart w:id="28" w:name="_Hlk506387492"/>
      <w:bookmarkStart w:id="29" w:name="_Hlk506387493"/>
      <w:bookmarkStart w:id="30" w:name="_Hlk506387494"/>
      <w:bookmarkStart w:id="31" w:name="_Hlk506387495"/>
      <w:bookmarkStart w:id="32" w:name="_Hlk506387496"/>
      <w:bookmarkStart w:id="33" w:name="_Hlk506387497"/>
      <w:bookmarkStart w:id="34" w:name="_Hlk506387498"/>
      <w:bookmarkStart w:id="35" w:name="_Hlk506387499"/>
      <w:bookmarkStart w:id="36" w:name="_Hlk506387500"/>
      <w:bookmarkStart w:id="37" w:name="_Hlk506387501"/>
      <w:bookmarkStart w:id="38" w:name="_Hlk506387502"/>
      <w:bookmarkStart w:id="39" w:name="_Hlk506387503"/>
      <w:bookmarkStart w:id="40" w:name="_Hlk506387504"/>
      <w:bookmarkStart w:id="41" w:name="_Hlk506387505"/>
      <w:bookmarkStart w:id="42" w:name="_Hlk506387558"/>
      <w:bookmarkStart w:id="43" w:name="_Hlk506387559"/>
      <w:bookmarkStart w:id="44" w:name="_Hlk506387560"/>
      <w:bookmarkStart w:id="45" w:name="_Hlk506387561"/>
      <w:bookmarkStart w:id="46" w:name="_Hlk506387562"/>
      <w:bookmarkStart w:id="47" w:name="_Hlk506387563"/>
      <w:bookmarkStart w:id="48" w:name="_Hlk506387584"/>
      <w:bookmarkStart w:id="49" w:name="_Hlk506387585"/>
      <w:bookmarkStart w:id="50" w:name="_Hlk506387586"/>
      <w:bookmarkStart w:id="51" w:name="_Hlk506387587"/>
      <w:bookmarkStart w:id="52" w:name="_Hlk506387588"/>
      <w:bookmarkStart w:id="53" w:name="_Hlk506387589"/>
      <w:bookmarkStart w:id="54" w:name="_Hlk506387590"/>
      <w:bookmarkStart w:id="55" w:name="_Hlk506387591"/>
      <w:bookmarkStart w:id="56" w:name="_Hlk506387592"/>
      <w:bookmarkStart w:id="57" w:name="_Hlk506387593"/>
      <w:bookmarkStart w:id="58" w:name="_Hlk506387594"/>
      <w:bookmarkStart w:id="59" w:name="_Hlk506387595"/>
      <w:bookmarkStart w:id="60" w:name="_Hlk506387639"/>
      <w:bookmarkStart w:id="61" w:name="_Hlk506387640"/>
      <w:bookmarkStart w:id="62" w:name="_Hlk506387641"/>
      <w:bookmarkStart w:id="63" w:name="_Hlk506387642"/>
      <w:bookmarkStart w:id="64" w:name="_Hlk506387643"/>
      <w:bookmarkStart w:id="65" w:name="_Hlk506387644"/>
      <w:bookmarkStart w:id="66" w:name="_Hlk506387645"/>
      <w:bookmarkStart w:id="67" w:name="_Hlk506387646"/>
      <w:bookmarkStart w:id="68" w:name="_Hlk506387647"/>
      <w:bookmarkStart w:id="69" w:name="_Hlk506387648"/>
      <w:bookmarkStart w:id="70" w:name="_Hlk506387649"/>
      <w:bookmarkStart w:id="71" w:name="_Hlk506387650"/>
      <w:bookmarkStart w:id="72" w:name="_Hlk506387688"/>
      <w:bookmarkStart w:id="73" w:name="_Hlk506387689"/>
      <w:bookmarkStart w:id="74" w:name="_Hlk506387690"/>
      <w:r w:rsidRPr="005E60CB">
        <w:rPr>
          <w:rFonts w:ascii="Myriad Pro" w:eastAsiaTheme="minorHAnsi" w:hAnsi="Myriad Pro" w:cstheme="minorBidi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18CB0D62" wp14:editId="40CD28BE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2633980" cy="6826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60CB">
        <w:rPr>
          <w:rFonts w:ascii="Myriad Pro" w:eastAsiaTheme="minorHAnsi" w:hAnsi="Myriad Pro" w:cstheme="minorBidi"/>
          <w:sz w:val="22"/>
          <w:szCs w:val="22"/>
          <w:lang w:val="en-US"/>
        </w:rPr>
        <w:t xml:space="preserve">  </w:t>
      </w:r>
      <w:r w:rsidRPr="005E60CB">
        <w:rPr>
          <w:rFonts w:ascii="Myriad Pro" w:eastAsiaTheme="minorHAnsi" w:hAnsi="Myriad Pro" w:cstheme="minorBidi"/>
          <w:noProof/>
          <w:sz w:val="22"/>
          <w:szCs w:val="22"/>
          <w:lang w:val="en-US"/>
        </w:rPr>
        <w:drawing>
          <wp:inline distT="0" distB="0" distL="0" distR="0" wp14:anchorId="19A0C716" wp14:editId="48024419">
            <wp:extent cx="1511935" cy="11950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60CB">
        <w:rPr>
          <w:rFonts w:ascii="Myriad Pro" w:eastAsiaTheme="minorHAnsi" w:hAnsi="Myriad Pro" w:cstheme="minorBidi"/>
          <w:sz w:val="22"/>
          <w:szCs w:val="22"/>
          <w:lang w:val="en-US"/>
        </w:rPr>
        <w:tab/>
        <w:t xml:space="preserve">               </w:t>
      </w:r>
      <w:r w:rsidRPr="005E60CB">
        <w:rPr>
          <w:rFonts w:ascii="Myriad Pro" w:eastAsiaTheme="minorHAnsi" w:hAnsi="Myriad Pro" w:cstheme="minorBidi"/>
          <w:sz w:val="22"/>
          <w:szCs w:val="22"/>
          <w:lang w:val="en-US"/>
        </w:rPr>
        <w:tab/>
      </w:r>
      <w:r w:rsidRPr="005E60CB">
        <w:rPr>
          <w:rFonts w:ascii="Myriad Pro" w:eastAsiaTheme="minorHAnsi" w:hAnsi="Myriad Pro" w:cstheme="minorBidi"/>
          <w:noProof/>
          <w:sz w:val="22"/>
          <w:szCs w:val="22"/>
          <w:lang w:val="en-US"/>
        </w:rPr>
        <w:drawing>
          <wp:inline distT="0" distB="0" distL="0" distR="0" wp14:anchorId="19FB5A43" wp14:editId="5AC27463">
            <wp:extent cx="694690" cy="12744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60CB">
        <w:rPr>
          <w:rFonts w:ascii="Myriad Pro" w:eastAsiaTheme="minorHAnsi" w:hAnsi="Myriad Pro" w:cstheme="minorBidi"/>
          <w:sz w:val="22"/>
          <w:szCs w:val="22"/>
          <w:lang w:val="en-US"/>
        </w:rPr>
        <w:tab/>
      </w:r>
      <w:r w:rsidRPr="005E60CB">
        <w:rPr>
          <w:rFonts w:ascii="Myriad Pro" w:eastAsiaTheme="minorHAnsi" w:hAnsi="Myriad Pro" w:cstheme="minorBidi"/>
          <w:sz w:val="22"/>
          <w:szCs w:val="22"/>
          <w:lang w:val="en-US"/>
        </w:rPr>
        <w:tab/>
      </w:r>
      <w:bookmarkStart w:id="75" w:name="_GoBack"/>
      <w:bookmarkEnd w:id="75"/>
      <w:r w:rsidR="00C52D0C">
        <w:rPr>
          <w:rFonts w:ascii="Calibri" w:eastAsia="Calibri" w:hAnsi="Calibri"/>
          <w:lang w:val="en-US"/>
        </w:rPr>
        <w:tab/>
        <w:t xml:space="preserve">   </w:t>
      </w:r>
      <w:r w:rsidR="00C52D0C">
        <w:rPr>
          <w:rFonts w:ascii="Calibri" w:eastAsia="Calibri" w:hAnsi="Calibri"/>
          <w:lang w:val="en-US"/>
        </w:rPr>
        <w:tab/>
      </w:r>
      <w:r w:rsidR="00BB08BA" w:rsidRPr="00BB08BA">
        <w:rPr>
          <w:rFonts w:ascii="BaltArial" w:hAnsi="BaltArial"/>
          <w:sz w:val="18"/>
          <w:szCs w:val="18"/>
          <w:lang w:val="en-US"/>
        </w:rPr>
        <w:t xml:space="preserve">                                                   </w:t>
      </w:r>
      <w:r w:rsidR="00A60A0F">
        <w:rPr>
          <w:rFonts w:ascii="BaltArial" w:hAnsi="BaltArial"/>
          <w:sz w:val="18"/>
          <w:szCs w:val="18"/>
          <w:lang w:val="en-US"/>
        </w:rPr>
        <w:t xml:space="preserve">                       </w:t>
      </w:r>
      <w:r w:rsidR="00BB08BA" w:rsidRPr="00BB08BA">
        <w:rPr>
          <w:rFonts w:ascii="BaltArial" w:hAnsi="BaltArial"/>
          <w:sz w:val="18"/>
          <w:szCs w:val="18"/>
          <w:lang w:val="en-US"/>
        </w:rPr>
        <w:t xml:space="preserve">        </w:t>
      </w:r>
    </w:p>
    <w:p w14:paraId="7D89C429" w14:textId="6657FC80" w:rsidR="00FF153C" w:rsidRDefault="00C52D0C" w:rsidP="00CB1664">
      <w:pPr>
        <w:tabs>
          <w:tab w:val="center" w:pos="4680"/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847C20" wp14:editId="46D1387D">
                <wp:simplePos x="0" y="0"/>
                <wp:positionH relativeFrom="column">
                  <wp:posOffset>-304800</wp:posOffset>
                </wp:positionH>
                <wp:positionV relativeFrom="paragraph">
                  <wp:posOffset>111125</wp:posOffset>
                </wp:positionV>
                <wp:extent cx="1314450" cy="4908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B65DE" w14:textId="77777777" w:rsidR="00C52D0C" w:rsidRPr="003F38BA" w:rsidRDefault="00C52D0C" w:rsidP="00C52D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47C2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4pt;margin-top:8.75pt;width:103.5pt;height:3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KCYtQIAALk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" filled="f" stroked="f">
                <v:textbox>
                  <w:txbxContent>
                    <w:p w14:paraId="644B65DE" w14:textId="77777777" w:rsidR="00C52D0C" w:rsidRPr="003F38BA" w:rsidRDefault="00C52D0C" w:rsidP="00C52D0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rFonts w:eastAsia="Arial Unicode MS"/>
          <w:lang w:val="x-none"/>
        </w:rPr>
        <w:t xml:space="preserve">  </w:t>
      </w:r>
    </w:p>
    <w:p w14:paraId="2937495D" w14:textId="77777777" w:rsidR="00FF153C" w:rsidRPr="00FF153C" w:rsidRDefault="00FF153C" w:rsidP="00FF153C">
      <w:pPr>
        <w:widowControl w:val="0"/>
        <w:suppressAutoHyphens/>
        <w:jc w:val="both"/>
        <w:rPr>
          <w:rFonts w:ascii="Myriad Pro" w:hAnsi="Myriad Pro"/>
        </w:rPr>
      </w:pPr>
      <w:r w:rsidRPr="00FF153C">
        <w:rPr>
          <w:rFonts w:ascii="Myriad Pro" w:hAnsi="Myriad Pro"/>
        </w:rPr>
        <w:t>Partnerstvo podrazumeva odnos između nekoliko NVO što podrazumeva odgovornost u realizaciji programa/projekta finansiranih od strane davaoca finansijske podrške. Kako bi se program/projekat realizovao bez problema, sve organizacije koje su deo partnerstva moraju biti u skladu sa principima dobre prakse u partnerstvu:</w:t>
      </w:r>
    </w:p>
    <w:p w14:paraId="490640FD" w14:textId="77777777" w:rsidR="00FF153C" w:rsidRPr="00FF153C" w:rsidRDefault="00FF153C" w:rsidP="00FF153C">
      <w:pPr>
        <w:widowControl w:val="0"/>
        <w:suppressAutoHyphens/>
        <w:jc w:val="both"/>
        <w:rPr>
          <w:rFonts w:eastAsia="Arial Unicode MS"/>
          <w:sz w:val="24"/>
          <w:szCs w:val="24"/>
          <w:lang w:val="sq-AL"/>
        </w:rPr>
      </w:pPr>
    </w:p>
    <w:p w14:paraId="0FF7F956" w14:textId="77777777" w:rsidR="00FF153C" w:rsidRPr="00FF153C" w:rsidRDefault="00FF153C" w:rsidP="00FF153C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Myriad Pro" w:hAnsi="Myriad Pro"/>
        </w:rPr>
      </w:pPr>
      <w:r w:rsidRPr="00FF153C">
        <w:rPr>
          <w:rFonts w:ascii="Myriad Pro" w:hAnsi="Myriad Pro"/>
        </w:rPr>
        <w:t>Pre podnošenja aplikacije davaocu finansijske podrške, svi partneri će pročitati tekst javnog poziva uputstva za podnošenje prijava i razumeti svoju ulogu u projektu/programu.</w:t>
      </w:r>
    </w:p>
    <w:p w14:paraId="37252066" w14:textId="77777777" w:rsidR="00FF153C" w:rsidRPr="00FF153C" w:rsidRDefault="00FF153C" w:rsidP="00FF153C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Myriad Pro" w:hAnsi="Myriad Pro"/>
        </w:rPr>
      </w:pPr>
      <w:r w:rsidRPr="00FF153C">
        <w:rPr>
          <w:rFonts w:ascii="Myriad Pro" w:hAnsi="Myriad Pro"/>
        </w:rPr>
        <w:t>Svi partneri autorizuju podnosioca da ih predstavlja u svim poslovima sa</w:t>
      </w:r>
      <w:r>
        <w:rPr>
          <w:rFonts w:ascii="Myriad Pro" w:hAnsi="Myriad Pro"/>
        </w:rPr>
        <w:t xml:space="preserve"> davaocem finansijske podrške </w:t>
      </w:r>
      <w:r w:rsidRPr="00FF153C">
        <w:rPr>
          <w:rFonts w:ascii="Myriad Pro" w:hAnsi="Myriad Pro"/>
        </w:rPr>
        <w:t>kontekstu realizacije projekta/programa.</w:t>
      </w:r>
    </w:p>
    <w:p w14:paraId="2658BFD3" w14:textId="77777777" w:rsidR="00FF153C" w:rsidRDefault="00FF153C" w:rsidP="00FF153C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Myriad Pro" w:hAnsi="Myriad Pro"/>
        </w:rPr>
      </w:pPr>
      <w:r w:rsidRPr="00FF153C">
        <w:rPr>
          <w:rFonts w:ascii="Myriad Pro" w:hAnsi="Myriad Pro"/>
        </w:rPr>
        <w:t>Podnosilac aplikacije i sve partnerske organizacije će se redovno sastajati i raditi zajedno na realizaci</w:t>
      </w:r>
      <w:r>
        <w:rPr>
          <w:rFonts w:ascii="Myriad Pro" w:hAnsi="Myriad Pro"/>
        </w:rPr>
        <w:t>ji</w:t>
      </w:r>
    </w:p>
    <w:p w14:paraId="35C3C22B" w14:textId="77777777" w:rsidR="00FF153C" w:rsidRPr="00FF153C" w:rsidRDefault="00FF153C" w:rsidP="00FF153C">
      <w:pPr>
        <w:pStyle w:val="ListParagraph"/>
        <w:widowControl w:val="0"/>
        <w:suppressAutoHyphens/>
        <w:jc w:val="both"/>
        <w:rPr>
          <w:rFonts w:ascii="Myriad Pro" w:hAnsi="Myriad Pro"/>
        </w:rPr>
      </w:pPr>
      <w:r w:rsidRPr="00FF153C">
        <w:rPr>
          <w:rFonts w:ascii="Myriad Pro" w:hAnsi="Myriad Pro"/>
        </w:rPr>
        <w:t>projekta/programa proceni i pregledu načina da se prevaziđu izazovi i poteškoće u sprovođenju.</w:t>
      </w:r>
    </w:p>
    <w:p w14:paraId="31FCAE29" w14:textId="77777777" w:rsidR="00FF153C" w:rsidRPr="00FF153C" w:rsidRDefault="00FF153C" w:rsidP="00FF153C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Myriad Pro" w:hAnsi="Myriad Pro"/>
        </w:rPr>
      </w:pPr>
      <w:r w:rsidRPr="00FF153C">
        <w:rPr>
          <w:rFonts w:ascii="Myriad Pro" w:hAnsi="Myriad Pro"/>
        </w:rPr>
        <w:t>Svi partneri će učestvovati u zajedničkoj pripremi opisnih izveštaja i posebnih finansijskih izveštaja, a podnosilac aplikacije ih u ime svih partnera dostavlja davaocu finansijske podrške.</w:t>
      </w:r>
    </w:p>
    <w:p w14:paraId="45B219C2" w14:textId="77777777" w:rsidR="00FF153C" w:rsidRPr="00FF153C" w:rsidRDefault="00FF153C" w:rsidP="00FF153C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Myriad Pro" w:hAnsi="Myriad Pro"/>
        </w:rPr>
      </w:pPr>
      <w:r w:rsidRPr="00FF153C">
        <w:rPr>
          <w:rFonts w:ascii="Myriad Pro" w:hAnsi="Myriad Pro"/>
        </w:rPr>
        <w:t>Predlog za promenu projektnih partnera treba da bude dogovoren sporazumom između partnera, dok podnosilac aplikacije dostavlja isti davaocu finansijske podrške.</w:t>
      </w:r>
    </w:p>
    <w:p w14:paraId="5C931086" w14:textId="77777777" w:rsidR="00FF153C" w:rsidRDefault="00FF153C" w:rsidP="00FF153C">
      <w:pPr>
        <w:ind w:hanging="360"/>
        <w:rPr>
          <w:rFonts w:ascii="Myriad Pro" w:hAnsi="Myriad Pro"/>
        </w:rPr>
      </w:pPr>
    </w:p>
    <w:p w14:paraId="10EDD7D9" w14:textId="77777777" w:rsidR="00FF153C" w:rsidRDefault="00FF153C" w:rsidP="00FF153C">
      <w:pPr>
        <w:ind w:hanging="360"/>
        <w:rPr>
          <w:rFonts w:ascii="Myriad Pro" w:hAnsi="Myriad Pro"/>
        </w:rPr>
      </w:pPr>
    </w:p>
    <w:p w14:paraId="0F7E5A48" w14:textId="77777777" w:rsidR="00FF153C" w:rsidRPr="00FF153C" w:rsidRDefault="00FF153C" w:rsidP="00FF153C">
      <w:pPr>
        <w:ind w:hanging="360"/>
        <w:jc w:val="center"/>
        <w:rPr>
          <w:rFonts w:ascii="Myriad Pro" w:hAnsi="Myriad Pro"/>
          <w:b/>
          <w:sz w:val="24"/>
          <w:szCs w:val="24"/>
        </w:rPr>
      </w:pPr>
      <w:r w:rsidRPr="00FF153C">
        <w:rPr>
          <w:rFonts w:ascii="Myriad Pro" w:hAnsi="Myriad Pro"/>
          <w:b/>
          <w:sz w:val="24"/>
          <w:szCs w:val="24"/>
        </w:rPr>
        <w:t>IZJAVA O PARTNERSTVU</w:t>
      </w:r>
    </w:p>
    <w:p w14:paraId="7D5A2357" w14:textId="77777777" w:rsidR="00FF153C" w:rsidRPr="00311575" w:rsidRDefault="00FF153C" w:rsidP="00FF153C">
      <w:pPr>
        <w:ind w:hanging="360"/>
        <w:rPr>
          <w:rFonts w:ascii="Myriad Pro" w:hAnsi="Myriad Pro"/>
          <w:lang w:val="sr-Latn-RS"/>
        </w:rPr>
      </w:pPr>
    </w:p>
    <w:p w14:paraId="060AC0BD" w14:textId="05628516" w:rsidR="00FF153C" w:rsidRPr="00311575" w:rsidRDefault="00F15761" w:rsidP="00FF153C">
      <w:pPr>
        <w:rPr>
          <w:rFonts w:ascii="Myriad Pro" w:hAnsi="Myriad Pro"/>
          <w:lang w:val="sr-Latn-RS"/>
        </w:rPr>
      </w:pPr>
      <w:r w:rsidRPr="00311575">
        <w:rPr>
          <w:rFonts w:ascii="Myriad Pro" w:hAnsi="Myriad Pro"/>
          <w:lang w:val="sr-Latn-RS"/>
        </w:rPr>
        <w:t>Č</w:t>
      </w:r>
      <w:r w:rsidR="00220E25" w:rsidRPr="00311575">
        <w:rPr>
          <w:rFonts w:ascii="Myriad Pro" w:hAnsi="Myriad Pro"/>
          <w:lang w:val="sr-Latn-RS"/>
        </w:rPr>
        <w:t>i</w:t>
      </w:r>
      <w:r w:rsidRPr="00311575">
        <w:rPr>
          <w:rFonts w:ascii="Myriad Pro" w:hAnsi="Myriad Pro"/>
          <w:lang w:val="sr-Latn-RS"/>
        </w:rPr>
        <w:t>tanjem mi se upoznajemo sa</w:t>
      </w:r>
      <w:r w:rsidR="00FF153C" w:rsidRPr="00311575">
        <w:rPr>
          <w:rFonts w:ascii="Myriad Pro" w:hAnsi="Myriad Pro"/>
          <w:lang w:val="sr-Latn-RS"/>
        </w:rPr>
        <w:t xml:space="preserve"> sadržaj</w:t>
      </w:r>
      <w:r w:rsidRPr="00311575">
        <w:rPr>
          <w:rFonts w:ascii="Myriad Pro" w:hAnsi="Myriad Pro"/>
          <w:lang w:val="sr-Latn-RS"/>
        </w:rPr>
        <w:t>em</w:t>
      </w:r>
      <w:r w:rsidR="00FF153C" w:rsidRPr="00311575">
        <w:rPr>
          <w:rFonts w:ascii="Myriad Pro" w:hAnsi="Myriad Pro"/>
          <w:lang w:val="sr-Latn-RS"/>
        </w:rPr>
        <w:t xml:space="preserve"> projekta/programa koje je podnet od strane aplikanta:</w:t>
      </w:r>
    </w:p>
    <w:p w14:paraId="6590B726" w14:textId="77777777" w:rsidR="00FF153C" w:rsidRPr="00311575" w:rsidRDefault="00FF153C">
      <w:pPr>
        <w:rPr>
          <w:lang w:val="sr-Latn-RS"/>
        </w:rPr>
      </w:pPr>
      <w:r w:rsidRPr="00311575">
        <w:rPr>
          <w:rFonts w:ascii="Myriad Pro" w:hAnsi="Myriad Pro"/>
          <w:lang w:val="sr-Latn-RS"/>
        </w:rPr>
        <w:t>_____________________________________________________________________</w:t>
      </w:r>
    </w:p>
    <w:p w14:paraId="7BCF1840" w14:textId="77777777" w:rsidR="00FF153C" w:rsidRPr="00311575" w:rsidRDefault="00FF153C" w:rsidP="00FF153C">
      <w:pPr>
        <w:jc w:val="both"/>
        <w:rPr>
          <w:rFonts w:ascii="Myriad Pro" w:hAnsi="Myriad Pro"/>
          <w:lang w:val="sr-Latn-RS"/>
        </w:rPr>
      </w:pPr>
    </w:p>
    <w:p w14:paraId="52E23B39" w14:textId="77777777" w:rsidR="00FF153C" w:rsidRPr="00311575" w:rsidRDefault="00FF153C" w:rsidP="00FF153C">
      <w:pPr>
        <w:jc w:val="both"/>
        <w:rPr>
          <w:lang w:val="sr-Latn-RS"/>
        </w:rPr>
      </w:pPr>
      <w:r w:rsidRPr="00311575">
        <w:rPr>
          <w:rFonts w:ascii="Myriad Pro" w:hAnsi="Myriad Pro"/>
          <w:lang w:val="sr-Latn-RS"/>
        </w:rPr>
        <w:t xml:space="preserve">koji će biti </w:t>
      </w:r>
      <w:r w:rsidR="00F15761" w:rsidRPr="00311575">
        <w:rPr>
          <w:rFonts w:ascii="Myriad Pro" w:hAnsi="Myriad Pro"/>
          <w:lang w:val="sr-Latn-RS"/>
        </w:rPr>
        <w:t>predstavljen</w:t>
      </w:r>
      <w:r w:rsidRPr="00311575">
        <w:rPr>
          <w:rFonts w:ascii="Myriad Pro" w:hAnsi="Myriad Pro"/>
          <w:lang w:val="sr-Latn-RS"/>
        </w:rPr>
        <w:t xml:space="preserve"> u okviru javnog poziva za Organizacije Civilnog Dru</w:t>
      </w:r>
      <w:r w:rsidR="00162F02" w:rsidRPr="00311575">
        <w:rPr>
          <w:rFonts w:ascii="Myriad Pro" w:hAnsi="Myriad Pro"/>
          <w:lang w:val="sr-Latn-RS"/>
        </w:rPr>
        <w:t>š</w:t>
      </w:r>
      <w:r w:rsidRPr="00311575">
        <w:rPr>
          <w:rFonts w:ascii="Myriad Pro" w:hAnsi="Myriad Pro"/>
          <w:lang w:val="sr-Latn-RS"/>
        </w:rPr>
        <w:t xml:space="preserve">tva </w:t>
      </w:r>
      <w:r w:rsidR="00162F02" w:rsidRPr="00311575">
        <w:rPr>
          <w:rFonts w:ascii="Myriad Pro" w:hAnsi="Myriad Pro"/>
          <w:lang w:val="sr-Latn-RS"/>
        </w:rPr>
        <w:t>unutar Regionalnog programa lokalne demokratije na Zapadnom Balkanu (ReLOaD)</w:t>
      </w:r>
      <w:r w:rsidRPr="00311575">
        <w:rPr>
          <w:rFonts w:ascii="Myriad Pro" w:hAnsi="Myriad Pro"/>
          <w:lang w:val="sr-Latn-RS"/>
        </w:rPr>
        <w:t xml:space="preserve"> i mi smo sa tim saglasni. Obavezujemo se da ćemo delovati u skladu sa gore navedenim principima dobre prakse u saradnji i predanosti kao partneri navedeni u aplikaciji. [U slučaju odobrenja projekta i potpisivanja ugovora za dodelu sredstava, partneri treba da obavezno dostave potpisan sporazum o partnerstvu za realizaciju projekta]</w:t>
      </w:r>
    </w:p>
    <w:p w14:paraId="4C06C9CE" w14:textId="77777777" w:rsidR="00FF153C" w:rsidRPr="00311575" w:rsidRDefault="00FF153C" w:rsidP="00FF153C">
      <w:pPr>
        <w:ind w:hanging="360"/>
        <w:rPr>
          <w:lang w:val="sr-Latn-RS"/>
        </w:rPr>
      </w:pPr>
    </w:p>
    <w:tbl>
      <w:tblPr>
        <w:tblW w:w="930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3481"/>
      </w:tblGrid>
      <w:tr w:rsidR="00162F02" w:rsidRPr="00311575" w14:paraId="6AD6FA06" w14:textId="77777777" w:rsidTr="00753F76">
        <w:tc>
          <w:tcPr>
            <w:tcW w:w="2836" w:type="dxa"/>
            <w:shd w:val="clear" w:color="auto" w:fill="0000FF"/>
            <w:vAlign w:val="center"/>
          </w:tcPr>
          <w:p w14:paraId="3B78C458" w14:textId="77777777" w:rsidR="00162F02" w:rsidRPr="00311575" w:rsidRDefault="00162F02" w:rsidP="00A21085">
            <w:pPr>
              <w:pStyle w:val="WW-Naslovtablice111111"/>
              <w:snapToGrid w:val="0"/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</w:pPr>
            <w:r w:rsidRPr="00311575"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  <w:t>Naziv partnerske organizacije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23113C03" w14:textId="77777777" w:rsidR="00162F02" w:rsidRPr="00311575" w:rsidRDefault="00162F02" w:rsidP="00A21085">
            <w:pPr>
              <w:pStyle w:val="WW-Naslovtablice111111"/>
              <w:snapToGrid w:val="0"/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</w:pPr>
            <w:r w:rsidRPr="00311575"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  <w:t>Ime autorizovane osobe koja je zastupa</w:t>
            </w:r>
          </w:p>
        </w:tc>
        <w:tc>
          <w:tcPr>
            <w:tcW w:w="3481" w:type="dxa"/>
            <w:shd w:val="clear" w:color="auto" w:fill="0000FF"/>
            <w:vAlign w:val="center"/>
          </w:tcPr>
          <w:p w14:paraId="673802F9" w14:textId="77777777" w:rsidR="00162F02" w:rsidRPr="00311575" w:rsidRDefault="00162F02" w:rsidP="00A21085">
            <w:pPr>
              <w:pStyle w:val="WW-Naslovtablice111111"/>
              <w:snapToGrid w:val="0"/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</w:pPr>
            <w:r w:rsidRPr="00311575"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  <w:t>Potpis autorizovanog predstavnika i pečat</w:t>
            </w:r>
          </w:p>
        </w:tc>
      </w:tr>
      <w:tr w:rsidR="00162F02" w:rsidRPr="00311575" w14:paraId="21533DC1" w14:textId="77777777" w:rsidTr="00753F76">
        <w:tc>
          <w:tcPr>
            <w:tcW w:w="2836" w:type="dxa"/>
          </w:tcPr>
          <w:p w14:paraId="5442A3C7" w14:textId="77777777" w:rsidR="00162F02" w:rsidRPr="00311575" w:rsidRDefault="00162F02" w:rsidP="00A21085">
            <w:pPr>
              <w:pStyle w:val="WW-Sadrajitablice111111"/>
              <w:snapToGrid w:val="0"/>
              <w:rPr>
                <w:szCs w:val="24"/>
                <w:lang w:val="sr-Latn-RS"/>
              </w:rPr>
            </w:pPr>
          </w:p>
        </w:tc>
        <w:tc>
          <w:tcPr>
            <w:tcW w:w="2983" w:type="dxa"/>
          </w:tcPr>
          <w:p w14:paraId="1B91DCD7" w14:textId="77777777" w:rsidR="00162F02" w:rsidRPr="00311575" w:rsidRDefault="00162F02" w:rsidP="00A21085">
            <w:pPr>
              <w:pStyle w:val="WW-Sadrajitablice111111"/>
              <w:snapToGrid w:val="0"/>
              <w:rPr>
                <w:szCs w:val="24"/>
                <w:lang w:val="sr-Latn-RS"/>
              </w:rPr>
            </w:pPr>
          </w:p>
        </w:tc>
        <w:tc>
          <w:tcPr>
            <w:tcW w:w="3481" w:type="dxa"/>
          </w:tcPr>
          <w:p w14:paraId="45D1EBE3" w14:textId="77777777" w:rsidR="00162F02" w:rsidRPr="00311575" w:rsidRDefault="00162F02" w:rsidP="00A21085">
            <w:pPr>
              <w:pStyle w:val="WW-Sadrajitablice111111"/>
              <w:snapToGrid w:val="0"/>
              <w:rPr>
                <w:szCs w:val="24"/>
                <w:lang w:val="sr-Latn-RS"/>
              </w:rPr>
            </w:pPr>
          </w:p>
        </w:tc>
      </w:tr>
    </w:tbl>
    <w:p w14:paraId="1174EA3C" w14:textId="77777777" w:rsidR="00FF153C" w:rsidRPr="00311575" w:rsidRDefault="00FF153C" w:rsidP="00FF153C">
      <w:pPr>
        <w:ind w:hanging="360"/>
        <w:rPr>
          <w:lang w:val="sr-Latn-RS"/>
        </w:rPr>
      </w:pPr>
    </w:p>
    <w:p w14:paraId="4D4AC076" w14:textId="77777777" w:rsidR="00162F02" w:rsidRPr="00311575" w:rsidRDefault="00162F02" w:rsidP="00FF153C">
      <w:pPr>
        <w:ind w:hanging="360"/>
        <w:rPr>
          <w:b/>
          <w:lang w:val="sr-Latn-RS"/>
        </w:rPr>
      </w:pPr>
    </w:p>
    <w:p w14:paraId="47C63F57" w14:textId="111161E6" w:rsidR="00162F02" w:rsidRPr="00311575" w:rsidRDefault="00162F02" w:rsidP="00FF153C">
      <w:pPr>
        <w:ind w:hanging="360"/>
        <w:rPr>
          <w:rFonts w:ascii="Myriad Pro" w:hAnsi="Myriad Pro"/>
          <w:b/>
          <w:lang w:val="sr-Latn-RS"/>
        </w:rPr>
      </w:pPr>
      <w:r w:rsidRPr="00311575">
        <w:rPr>
          <w:rFonts w:ascii="Myriad Pro" w:hAnsi="Myriad Pro"/>
          <w:b/>
          <w:lang w:val="sr-Latn-RS"/>
        </w:rPr>
        <w:t>Mesto i datum: _______________________</w:t>
      </w:r>
      <w:r w:rsidRPr="00311575">
        <w:rPr>
          <w:rFonts w:ascii="Myriad Pro" w:hAnsi="Myriad Pro"/>
          <w:b/>
          <w:lang w:val="sr-Latn-RS"/>
        </w:rPr>
        <w:tab/>
      </w:r>
      <w:r w:rsidRPr="00311575">
        <w:rPr>
          <w:rFonts w:ascii="Myriad Pro" w:hAnsi="Myriad Pro"/>
          <w:b/>
          <w:lang w:val="sr-Latn-RS"/>
        </w:rPr>
        <w:tab/>
      </w:r>
      <w:r w:rsidRPr="00311575">
        <w:rPr>
          <w:rFonts w:ascii="Myriad Pro" w:hAnsi="Myriad Pro"/>
          <w:b/>
          <w:lang w:val="sr-Latn-RS"/>
        </w:rPr>
        <w:tab/>
      </w:r>
      <w:r w:rsidR="00753F76" w:rsidRPr="00311575">
        <w:rPr>
          <w:rFonts w:ascii="Myriad Pro" w:hAnsi="Myriad Pro"/>
          <w:b/>
          <w:lang w:val="sr-Latn-RS"/>
        </w:rPr>
        <w:t xml:space="preserve">              </w:t>
      </w:r>
      <w:r w:rsidRPr="00311575">
        <w:rPr>
          <w:rFonts w:ascii="Myriad Pro" w:hAnsi="Myriad Pro"/>
          <w:b/>
          <w:lang w:val="sr-Latn-RS"/>
        </w:rPr>
        <w:t>_______________________________</w:t>
      </w:r>
    </w:p>
    <w:p w14:paraId="1B78C998" w14:textId="77777777" w:rsidR="00162F02" w:rsidRPr="00311575" w:rsidRDefault="00162F02" w:rsidP="00FF153C">
      <w:pPr>
        <w:ind w:hanging="360"/>
        <w:rPr>
          <w:rFonts w:ascii="Myriad Pro" w:hAnsi="Myriad Pro"/>
          <w:b/>
          <w:lang w:val="sr-Latn-RS"/>
        </w:rPr>
      </w:pPr>
      <w:r w:rsidRPr="00311575">
        <w:rPr>
          <w:rFonts w:ascii="Myriad Pro" w:hAnsi="Myriad Pro"/>
          <w:b/>
          <w:lang w:val="sr-Latn-RS"/>
        </w:rPr>
        <w:tab/>
      </w:r>
      <w:r w:rsidRPr="00311575">
        <w:rPr>
          <w:rFonts w:ascii="Myriad Pro" w:hAnsi="Myriad Pro"/>
          <w:b/>
          <w:lang w:val="sr-Latn-RS"/>
        </w:rPr>
        <w:tab/>
      </w:r>
      <w:r w:rsidRPr="00311575">
        <w:rPr>
          <w:rFonts w:ascii="Myriad Pro" w:hAnsi="Myriad Pro"/>
          <w:b/>
          <w:lang w:val="sr-Latn-RS"/>
        </w:rPr>
        <w:tab/>
      </w:r>
      <w:r w:rsidRPr="00311575">
        <w:rPr>
          <w:rFonts w:ascii="Myriad Pro" w:hAnsi="Myriad Pro"/>
          <w:b/>
          <w:lang w:val="sr-Latn-RS"/>
        </w:rPr>
        <w:tab/>
      </w:r>
      <w:r w:rsidRPr="00311575">
        <w:rPr>
          <w:rFonts w:ascii="Myriad Pro" w:hAnsi="Myriad Pro"/>
          <w:b/>
          <w:lang w:val="sr-Latn-RS"/>
        </w:rPr>
        <w:tab/>
      </w:r>
      <w:r w:rsidRPr="00311575">
        <w:rPr>
          <w:rFonts w:ascii="Myriad Pro" w:hAnsi="Myriad Pro"/>
          <w:b/>
          <w:lang w:val="sr-Latn-RS"/>
        </w:rPr>
        <w:tab/>
      </w:r>
      <w:r w:rsidRPr="00311575">
        <w:rPr>
          <w:rFonts w:ascii="Myriad Pro" w:hAnsi="Myriad Pro"/>
          <w:b/>
          <w:lang w:val="sr-Latn-RS"/>
        </w:rPr>
        <w:tab/>
      </w:r>
      <w:r w:rsidRPr="00311575">
        <w:rPr>
          <w:rFonts w:ascii="Myriad Pro" w:hAnsi="Myriad Pro"/>
          <w:b/>
          <w:lang w:val="sr-Latn-RS"/>
        </w:rPr>
        <w:tab/>
      </w:r>
      <w:r w:rsidRPr="00311575">
        <w:rPr>
          <w:rFonts w:ascii="Myriad Pro" w:hAnsi="Myriad Pro"/>
          <w:b/>
          <w:lang w:val="sr-Latn-RS"/>
        </w:rPr>
        <w:tab/>
      </w:r>
      <w:r w:rsidR="00753F76" w:rsidRPr="00311575">
        <w:rPr>
          <w:rFonts w:ascii="Myriad Pro" w:hAnsi="Myriad Pro"/>
          <w:b/>
          <w:lang w:val="sr-Latn-RS"/>
        </w:rPr>
        <w:t xml:space="preserve">       </w:t>
      </w:r>
      <w:r w:rsidR="00753F76" w:rsidRPr="00311575">
        <w:rPr>
          <w:rFonts w:ascii="Myriad Pro" w:hAnsi="Myriad Pro"/>
          <w:b/>
          <w:lang w:val="sr-Latn-RS"/>
        </w:rPr>
        <w:tab/>
      </w:r>
      <w:r w:rsidRPr="00311575">
        <w:rPr>
          <w:rFonts w:ascii="Myriad Pro" w:hAnsi="Myriad Pro"/>
          <w:b/>
          <w:lang w:val="sr-Latn-RS"/>
        </w:rPr>
        <w:t xml:space="preserve">Puno ime i potpis </w:t>
      </w:r>
    </w:p>
    <w:p w14:paraId="03DA8FA9" w14:textId="4CA0FB28" w:rsidR="00162F02" w:rsidRPr="00162F02" w:rsidRDefault="00162F02" w:rsidP="00162F02">
      <w:pPr>
        <w:ind w:left="5040"/>
        <w:rPr>
          <w:rFonts w:ascii="Myriad Pro" w:hAnsi="Myriad Pro"/>
          <w:b/>
          <w:lang w:val="en-US"/>
        </w:rPr>
      </w:pPr>
      <w:r w:rsidRPr="00311575">
        <w:rPr>
          <w:rFonts w:ascii="Myriad Pro" w:hAnsi="Myriad Pro"/>
          <w:b/>
          <w:lang w:val="sr-Latn-RS"/>
        </w:rPr>
        <w:t xml:space="preserve">         </w:t>
      </w:r>
      <w:r w:rsidR="00753F76" w:rsidRPr="00311575">
        <w:rPr>
          <w:rFonts w:ascii="Myriad Pro" w:hAnsi="Myriad Pro"/>
          <w:b/>
          <w:lang w:val="sr-Latn-RS"/>
        </w:rPr>
        <w:tab/>
        <w:t xml:space="preserve">       </w:t>
      </w:r>
      <w:r w:rsidRPr="00311575">
        <w:rPr>
          <w:rFonts w:ascii="Myriad Pro" w:hAnsi="Myriad Pro"/>
          <w:b/>
          <w:lang w:val="sr-Latn-RS"/>
        </w:rPr>
        <w:t>autorizovanog predstavnika</w:t>
      </w:r>
      <w:r w:rsidR="00311575">
        <w:rPr>
          <w:rFonts w:ascii="Myriad Pro" w:hAnsi="Myriad Pro"/>
          <w:b/>
          <w:lang w:val="sr-Latn-RS"/>
        </w:rPr>
        <w:t xml:space="preserve"> NVO</w:t>
      </w:r>
    </w:p>
    <w:sectPr w:rsidR="00162F02" w:rsidRPr="00162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59CE3" w14:textId="77777777" w:rsidR="00022654" w:rsidRDefault="00022654" w:rsidP="00BB08BA">
      <w:r>
        <w:separator/>
      </w:r>
    </w:p>
  </w:endnote>
  <w:endnote w:type="continuationSeparator" w:id="0">
    <w:p w14:paraId="5F649162" w14:textId="77777777" w:rsidR="00022654" w:rsidRDefault="00022654" w:rsidP="00BB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ltArial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2C58B" w14:textId="77777777" w:rsidR="00022654" w:rsidRDefault="00022654" w:rsidP="00BB08BA">
      <w:r>
        <w:separator/>
      </w:r>
    </w:p>
  </w:footnote>
  <w:footnote w:type="continuationSeparator" w:id="0">
    <w:p w14:paraId="23E07398" w14:textId="77777777" w:rsidR="00022654" w:rsidRDefault="00022654" w:rsidP="00BB0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D7874"/>
    <w:multiLevelType w:val="hybridMultilevel"/>
    <w:tmpl w:val="FDCE8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3C"/>
    <w:rsid w:val="00022654"/>
    <w:rsid w:val="0004403B"/>
    <w:rsid w:val="000F32A8"/>
    <w:rsid w:val="00162F02"/>
    <w:rsid w:val="00220E25"/>
    <w:rsid w:val="00311575"/>
    <w:rsid w:val="00451C56"/>
    <w:rsid w:val="004B34C5"/>
    <w:rsid w:val="004F457F"/>
    <w:rsid w:val="005E60CB"/>
    <w:rsid w:val="00753F76"/>
    <w:rsid w:val="00825D30"/>
    <w:rsid w:val="009B56DC"/>
    <w:rsid w:val="00A0379C"/>
    <w:rsid w:val="00A60A0F"/>
    <w:rsid w:val="00BB08BA"/>
    <w:rsid w:val="00C52D0C"/>
    <w:rsid w:val="00CB1664"/>
    <w:rsid w:val="00E7135D"/>
    <w:rsid w:val="00E87B80"/>
    <w:rsid w:val="00F04576"/>
    <w:rsid w:val="00F15761"/>
    <w:rsid w:val="00F41731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5BB1B"/>
  <w15:chartTrackingRefBased/>
  <w15:docId w15:val="{7F9857D7-2C44-4163-B8AB-30C4C060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Theme="minorHAnsi" w:hAnsi="Myriad Pr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53C"/>
    <w:pPr>
      <w:ind w:left="720"/>
      <w:contextualSpacing/>
    </w:pPr>
  </w:style>
  <w:style w:type="paragraph" w:customStyle="1" w:styleId="WW-Sadrajitablice111111">
    <w:name w:val="WW-Sadržaji tablice111111"/>
    <w:basedOn w:val="BodyText"/>
    <w:rsid w:val="00162F02"/>
    <w:pPr>
      <w:widowControl w:val="0"/>
      <w:suppressLineNumbers/>
      <w:suppressAutoHyphens/>
    </w:pPr>
    <w:rPr>
      <w:rFonts w:eastAsia="Arial Unicode MS"/>
      <w:sz w:val="24"/>
      <w:lang w:val="hr-HR"/>
    </w:rPr>
  </w:style>
  <w:style w:type="paragraph" w:customStyle="1" w:styleId="WW-Naslovtablice111111">
    <w:name w:val="WW-Naslov tablice111111"/>
    <w:basedOn w:val="WW-Sadrajitablice111111"/>
    <w:rsid w:val="00162F0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162F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2F02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BB08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8BA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BB0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8BA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Smailovic</dc:creator>
  <cp:keywords/>
  <dc:description/>
  <cp:lastModifiedBy>Anita Smailovic</cp:lastModifiedBy>
  <cp:revision>5</cp:revision>
  <dcterms:created xsi:type="dcterms:W3CDTF">2018-02-16T09:54:00Z</dcterms:created>
  <dcterms:modified xsi:type="dcterms:W3CDTF">2019-01-02T17:08:00Z</dcterms:modified>
</cp:coreProperties>
</file>