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43" w:rsidRDefault="00325D43"/>
    <w:tbl>
      <w:tblPr>
        <w:tblpPr w:leftFromText="180" w:rightFromText="180" w:vertAnchor="text" w:horzAnchor="margin" w:tblpY="35"/>
        <w:tblW w:w="14992" w:type="dxa"/>
        <w:tblLook w:val="01E0" w:firstRow="1" w:lastRow="1" w:firstColumn="1" w:lastColumn="1" w:noHBand="0" w:noVBand="0"/>
      </w:tblPr>
      <w:tblGrid>
        <w:gridCol w:w="14992"/>
      </w:tblGrid>
      <w:tr w:rsidR="00A73F7E" w:rsidRPr="00C11883" w:rsidTr="00705DD4">
        <w:trPr>
          <w:trHeight w:val="2502"/>
        </w:trPr>
        <w:tc>
          <w:tcPr>
            <w:tcW w:w="14992" w:type="dxa"/>
            <w:vAlign w:val="center"/>
          </w:tcPr>
          <w:p w:rsidR="00A73F7E" w:rsidRPr="002F34E0" w:rsidRDefault="00A73F7E" w:rsidP="00705DD4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</w:rPr>
              <w:drawing>
                <wp:inline distT="0" distB="0" distL="0" distR="0" wp14:anchorId="1FA9B135" wp14:editId="4C000DD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7E" w:rsidRPr="002F34E0" w:rsidRDefault="00A73F7E" w:rsidP="00705DD4">
            <w:pPr>
              <w:jc w:val="center"/>
              <w:rPr>
                <w:b/>
              </w:rPr>
            </w:pPr>
          </w:p>
          <w:p w:rsidR="00A73F7E" w:rsidRPr="00DE4F8D" w:rsidRDefault="00A73F7E" w:rsidP="00705DD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73F7E" w:rsidRPr="00DE4F8D" w:rsidRDefault="00A73F7E" w:rsidP="00705DD4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73F7E" w:rsidRPr="001C32D9" w:rsidRDefault="00A73F7E" w:rsidP="00705DD4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F34E0" w:rsidTr="00705DD4">
        <w:trPr>
          <w:trHeight w:val="357"/>
        </w:trPr>
        <w:tc>
          <w:tcPr>
            <w:tcW w:w="14992" w:type="dxa"/>
            <w:vAlign w:val="center"/>
          </w:tcPr>
          <w:p w:rsidR="00A73F7E" w:rsidRPr="001C32D9" w:rsidRDefault="00A73F7E" w:rsidP="00705DD4">
            <w:pPr>
              <w:jc w:val="center"/>
              <w:rPr>
                <w:sz w:val="14"/>
                <w:szCs w:val="14"/>
                <w:lang w:val="sv-SE"/>
              </w:rPr>
            </w:pPr>
          </w:p>
          <w:p w:rsidR="00A73F7E" w:rsidRPr="00A73F7E" w:rsidRDefault="00A73F7E" w:rsidP="00705DD4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A73F7E">
              <w:rPr>
                <w:rFonts w:ascii="Book Antiqua" w:hAnsi="Book Antiqua"/>
                <w:sz w:val="22"/>
                <w:szCs w:val="22"/>
                <w:lang w:val="sq-AL"/>
              </w:rPr>
              <w:t xml:space="preserve">Emri i organizatës buxhetore në gjuhen </w:t>
            </w:r>
            <w:r>
              <w:rPr>
                <w:rFonts w:ascii="Book Antiqua" w:hAnsi="Book Antiqua"/>
                <w:sz w:val="22"/>
                <w:szCs w:val="22"/>
                <w:lang w:val="sq-AL"/>
              </w:rPr>
              <w:t>s</w:t>
            </w:r>
            <w:r w:rsidRPr="00A73F7E">
              <w:rPr>
                <w:rFonts w:ascii="Book Antiqua" w:hAnsi="Book Antiqua"/>
                <w:sz w:val="22"/>
                <w:szCs w:val="22"/>
                <w:lang w:val="sq-AL"/>
              </w:rPr>
              <w:t>hqipe</w:t>
            </w:r>
            <w:r w:rsidR="00FB474B">
              <w:rPr>
                <w:rFonts w:ascii="Book Antiqua" w:hAnsi="Book Antiqua"/>
                <w:sz w:val="22"/>
                <w:szCs w:val="22"/>
                <w:lang w:val="sq-AL"/>
              </w:rPr>
              <w:t>-Komuna e Istogut</w:t>
            </w:r>
          </w:p>
          <w:p w:rsidR="00A73F7E" w:rsidRPr="00A73F7E" w:rsidRDefault="00A73F7E" w:rsidP="00705DD4">
            <w:pPr>
              <w:spacing w:line="264" w:lineRule="auto"/>
              <w:jc w:val="center"/>
              <w:rPr>
                <w:rFonts w:ascii="Book Antiqua" w:hAnsi="Book Antiqua"/>
                <w:b/>
                <w:sz w:val="22"/>
                <w:szCs w:val="22"/>
                <w:lang w:val="sq-AL"/>
              </w:rPr>
            </w:pPr>
            <w:r w:rsidRPr="00A73F7E">
              <w:rPr>
                <w:rFonts w:ascii="Book Antiqua" w:hAnsi="Book Antiqua"/>
                <w:b/>
                <w:sz w:val="22"/>
                <w:szCs w:val="22"/>
                <w:lang w:val="sq-AL"/>
              </w:rPr>
              <w:t xml:space="preserve">Emri i organizatës buxhetore në gjuhen </w:t>
            </w:r>
            <w:r>
              <w:rPr>
                <w:rFonts w:ascii="Book Antiqua" w:hAnsi="Book Antiqua"/>
                <w:b/>
                <w:sz w:val="22"/>
                <w:szCs w:val="22"/>
                <w:lang w:val="sq-AL"/>
              </w:rPr>
              <w:t>s</w:t>
            </w:r>
            <w:r w:rsidRPr="00A73F7E">
              <w:rPr>
                <w:rFonts w:ascii="Book Antiqua" w:hAnsi="Book Antiqua"/>
                <w:b/>
                <w:sz w:val="22"/>
                <w:szCs w:val="22"/>
                <w:lang w:val="sq-AL"/>
              </w:rPr>
              <w:t>erbe</w:t>
            </w:r>
            <w:r w:rsidR="00FB474B">
              <w:rPr>
                <w:rFonts w:ascii="Book Antiqua" w:hAnsi="Book Antiqua"/>
                <w:b/>
                <w:sz w:val="22"/>
                <w:szCs w:val="22"/>
                <w:lang w:val="sq-AL"/>
              </w:rPr>
              <w:t>-Opstina Istok</w:t>
            </w:r>
          </w:p>
          <w:p w:rsidR="00A73F7E" w:rsidRPr="002F34E0" w:rsidRDefault="00A73F7E" w:rsidP="00705DD4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</w:p>
        </w:tc>
      </w:tr>
      <w:bookmarkEnd w:id="0"/>
      <w:bookmarkEnd w:id="1"/>
      <w:bookmarkEnd w:id="2"/>
    </w:tbl>
    <w:p w:rsidR="001A68B9" w:rsidRDefault="001A68B9" w:rsidP="00705DD4">
      <w:pPr>
        <w:rPr>
          <w:b/>
          <w:bCs/>
          <w:lang w:val="pt-BR"/>
        </w:rPr>
      </w:pPr>
    </w:p>
    <w:p w:rsidR="004549CC" w:rsidRDefault="004549CC" w:rsidP="004549CC">
      <w:pPr>
        <w:rPr>
          <w:lang w:val="sq-AL"/>
        </w:rPr>
      </w:pPr>
    </w:p>
    <w:p w:rsidR="004549CC" w:rsidRDefault="004549CC" w:rsidP="004549CC">
      <w:pPr>
        <w:rPr>
          <w:lang w:val="sq-AL"/>
        </w:rPr>
      </w:pPr>
    </w:p>
    <w:p w:rsidR="004549CC" w:rsidRDefault="004549CC" w:rsidP="004549CC">
      <w:pPr>
        <w:rPr>
          <w:lang w:val="sq-AL"/>
        </w:rPr>
      </w:pPr>
    </w:p>
    <w:p w:rsidR="004549CC" w:rsidRDefault="004549CC" w:rsidP="004549CC">
      <w:pPr>
        <w:rPr>
          <w:lang w:val="sq-AL"/>
        </w:rPr>
      </w:pPr>
    </w:p>
    <w:p w:rsidR="001A68B9" w:rsidRPr="00C30520" w:rsidRDefault="001A68B9" w:rsidP="00880FA6">
      <w:pPr>
        <w:spacing w:after="360"/>
        <w:jc w:val="center"/>
        <w:rPr>
          <w:b/>
          <w:color w:val="365F91"/>
          <w:sz w:val="36"/>
          <w:szCs w:val="32"/>
          <w:lang w:val="sq-AL"/>
        </w:rPr>
      </w:pPr>
      <w:r w:rsidRPr="00C30520">
        <w:rPr>
          <w:b/>
          <w:color w:val="365F91"/>
          <w:sz w:val="36"/>
          <w:szCs w:val="32"/>
          <w:lang w:val="sq-AL"/>
        </w:rPr>
        <w:t>Raporti Vjetor Financiar</w:t>
      </w:r>
    </w:p>
    <w:p w:rsidR="001A68B9" w:rsidRPr="00C30520" w:rsidRDefault="001A68B9" w:rsidP="00880FA6">
      <w:pPr>
        <w:jc w:val="center"/>
        <w:rPr>
          <w:color w:val="365F91"/>
          <w:sz w:val="28"/>
          <w:lang w:val="sq-AL"/>
        </w:rPr>
      </w:pPr>
      <w:r w:rsidRPr="00C30520">
        <w:rPr>
          <w:color w:val="365F91"/>
          <w:sz w:val="28"/>
          <w:lang w:val="sq-AL"/>
        </w:rPr>
        <w:t>Për vitin e përfunduar me 31 dhjetor 20</w:t>
      </w:r>
      <w:r w:rsidR="00FB474B">
        <w:rPr>
          <w:color w:val="365F91"/>
          <w:sz w:val="28"/>
          <w:lang w:val="sq-AL"/>
        </w:rPr>
        <w:t>17</w:t>
      </w:r>
    </w:p>
    <w:p w:rsidR="001A68B9" w:rsidRDefault="001A68B9" w:rsidP="00880FA6">
      <w:pPr>
        <w:spacing w:after="360"/>
        <w:jc w:val="center"/>
        <w:rPr>
          <w:b/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2B7446" w:rsidRDefault="001A68B9" w:rsidP="001A68B9">
      <w:pPr>
        <w:rPr>
          <w:sz w:val="32"/>
          <w:szCs w:val="32"/>
          <w:lang w:val="sq-AL"/>
        </w:rPr>
      </w:pPr>
    </w:p>
    <w:p w:rsidR="001A68B9" w:rsidRPr="00031D43" w:rsidRDefault="00900F56" w:rsidP="00031D43">
      <w:pPr>
        <w:tabs>
          <w:tab w:val="left" w:pos="1245"/>
        </w:tabs>
        <w:ind w:left="240"/>
        <w:rPr>
          <w:lang w:val="sq-AL"/>
        </w:rPr>
        <w:sectPr w:rsidR="001A68B9" w:rsidRPr="00031D43" w:rsidSect="004549CC"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>
        <w:rPr>
          <w:noProof/>
          <w:lang w:val="sq-AL" w:eastAsia="sq-AL"/>
        </w:rPr>
      </w:r>
      <w:r w:rsidR="00705DD4">
        <w:rPr>
          <w:noProof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204" type="#_x0000_t202" style="width:758.25pt;height:75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:rsidR="00B00922" w:rsidRPr="00805FC5" w:rsidRDefault="00B00922" w:rsidP="001A68B9">
                  <w:pPr>
                    <w:rPr>
                      <w:rFonts w:ascii="Book Antiqua" w:hAnsi="Book Antiqua"/>
                      <w:b/>
                      <w:bCs/>
                      <w:color w:val="365F91"/>
                      <w:lang w:val="sq-AL"/>
                    </w:rPr>
                  </w:pPr>
                  <w:r w:rsidRPr="00805FC5">
                    <w:rPr>
                      <w:rFonts w:ascii="Book Antiqua" w:hAnsi="Book Antiqua"/>
                      <w:b/>
                      <w:bCs/>
                      <w:color w:val="365F91"/>
                      <w:lang w:val="sq-AL"/>
                    </w:rPr>
                    <w:t xml:space="preserve">Neni  11 </w:t>
                  </w:r>
                </w:p>
                <w:p w:rsidR="00B00922" w:rsidRPr="00705DD4" w:rsidRDefault="00B00922" w:rsidP="001A68B9">
                  <w:pPr>
                    <w:rPr>
                      <w:rFonts w:ascii="Book Antiqua" w:hAnsi="Book Antiqua"/>
                      <w:b/>
                      <w:bCs/>
                      <w:color w:val="365F91"/>
                      <w:lang w:val="sq-AL"/>
                    </w:rPr>
                  </w:pPr>
                  <w:r w:rsidRPr="00805FC5">
                    <w:rPr>
                      <w:rFonts w:ascii="Book Antiqua" w:hAnsi="Book Antiqua"/>
                      <w:b/>
                      <w:bCs/>
                      <w:color w:val="365F91"/>
                      <w:lang w:val="sq-AL"/>
                    </w:rPr>
                    <w:t>DEKLARATË PËR  PREZANTIMIN E PASQYRAVE FINANCIARE</w:t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 xml:space="preserve">Për: </w:t>
                  </w:r>
                  <w:r w:rsidRPr="009620DD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ab/>
                  </w:r>
                  <w:r w:rsidRPr="009620DD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ab/>
                  </w:r>
                  <w:r w:rsidR="00FB474B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 xml:space="preserve">Z.Ahmat Ismaili,                                 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Drejtor i 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Përgjithshëm i 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Thesarit</w:t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</w:pPr>
                </w:p>
                <w:p w:rsidR="00B00922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 xml:space="preserve"> Nga:</w:t>
                  </w:r>
                  <w:r w:rsidRPr="009620DD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ab/>
                  </w:r>
                  <w:r w:rsidRPr="009620DD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ab/>
                  </w:r>
                  <w:r w:rsidR="00FB474B"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>Z.Haki Rugova-Kryetar i Komunës</w:t>
                  </w:r>
                  <w:r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  <w:t xml:space="preserve">, 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Zyrtar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Kryesor Administrativ </w:t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                         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Z.Osman Sadikaj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, 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                              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Zyrtar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Kryesor Financiar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Cs/>
                      <w:sz w:val="22"/>
                      <w:szCs w:val="22"/>
                      <w:lang w:val="sq-AL"/>
                    </w:rPr>
                  </w:pPr>
                </w:p>
                <w:p w:rsidR="00B00922" w:rsidRPr="00705DD4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9620D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Sipas mendimit tonë, pasqyrat financiare të cilat janë të bashkangjitura, përfshirë  shënimet  për vitin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e përfunduar me 31 dhjetor 20</w:t>
                  </w:r>
                  <w:r w:rsidR="00FB474B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17,</w:t>
                  </w:r>
                  <w:r w:rsidRPr="009620D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janë përgatitur sipas Standardeve Ndërkombëtare të Kontabilitetit të Sektorit Publik “Raportimi Financiar sipas Kontabilitetit të bazuar në para të gatshme”, i përmbushin të gjitha obligimet raportuese që dalin nga</w:t>
                  </w:r>
                  <w:r w:rsidRPr="00D803F3">
                    <w:rPr>
                      <w:color w:val="000000" w:themeColor="text1"/>
                      <w:lang w:val="sq-AL"/>
                    </w:rPr>
                    <w:t>Ligji Nr. 03/L-048 për Menaxhimin e Financave Publike dhe Përgjegjësitë, të plotësuar dhe ndryshuar me Ligjin nr</w:t>
                  </w:r>
                  <w:r>
                    <w:rPr>
                      <w:color w:val="000000" w:themeColor="text1"/>
                      <w:lang w:val="sq-AL"/>
                    </w:rPr>
                    <w:t>. 03/L-221, Ligjin nr. 04/L-116,</w:t>
                  </w:r>
                  <w:r w:rsidRPr="00D803F3">
                    <w:rPr>
                      <w:color w:val="000000" w:themeColor="text1"/>
                      <w:lang w:val="sq-AL"/>
                    </w:rPr>
                    <w:t>Ligjin nr. 04/L-194</w:t>
                  </w:r>
                  <w:r>
                    <w:rPr>
                      <w:color w:val="000000" w:themeColor="text1"/>
                      <w:lang w:val="sq-AL"/>
                    </w:rPr>
                    <w:t>,</w:t>
                  </w:r>
                  <w:r w:rsidRPr="00D803F3">
                    <w:rPr>
                      <w:color w:val="000000" w:themeColor="text1"/>
                      <w:lang w:val="sq-AL"/>
                    </w:rPr>
                    <w:t>Ligjin nr. 0</w:t>
                  </w:r>
                  <w:r>
                    <w:rPr>
                      <w:color w:val="000000" w:themeColor="text1"/>
                      <w:lang w:val="sq-AL"/>
                    </w:rPr>
                    <w:t>5/L-063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dhe </w:t>
                  </w:r>
                  <w:r>
                    <w:rPr>
                      <w:color w:val="000000" w:themeColor="text1"/>
                      <w:lang w:val="sq-AL"/>
                    </w:rPr>
                    <w:t>Ligjin nr. 05/</w:t>
                  </w:r>
                  <w:r w:rsidRPr="00D803F3">
                    <w:rPr>
                      <w:color w:val="000000" w:themeColor="text1"/>
                      <w:lang w:val="sq-AL"/>
                    </w:rPr>
                    <w:t>L-</w:t>
                  </w:r>
                  <w:r>
                    <w:rPr>
                      <w:color w:val="000000" w:themeColor="text1"/>
                      <w:lang w:val="sq-AL"/>
                    </w:rPr>
                    <w:t>007</w:t>
                  </w:r>
                  <w:r w:rsidRPr="00D803F3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dhe janë të bazuara në shënimet financiare të mbajtura në mënyrë të duhur.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Kjo deklaratë jepet  në lidhje me prezantimin  e pasqyrave financiare të Buxhetit të Përgjithshëm të Kosovës  të organizatës buxhetore për vitin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që përfundon më 31 dhjetor 20</w:t>
                  </w:r>
                  <w:r w:rsidR="00FB474B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17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Ne konfirmojmë, për sa kemi njohuri dhe besim, që: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Nuk ka pasur parregullsi lidhur me udhëheqësin apo me punëtorët, e cila ka mundur të ketë efekt material në pasqyrat financiare.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Informatat e dhëna dhe të prezantuara në pasqyrat financiar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e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lidhur me identifikimin e fondeve dhe shpenzimin e tyre  të lidhura me Buxhetin e konsoliduar të Kosovës  janë të plota dhe të sakta.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Informatat në lidhje me grumbullimin e të hyrave janë të sakta.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Nuk ka llogari bankare të B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uxhetit të 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R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epublik</w:t>
                  </w:r>
                  <w:r>
                    <w:rPr>
                      <w:lang w:val="sq-AL"/>
                    </w:rPr>
                    <w:t xml:space="preserve">ës së 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K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osov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ë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s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përveç llogarive bankare të specifikuara në pasqyrat financiar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e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dhe ky specifikim është i plotë dhe i saktë si në datën 31 dhjetor 20</w:t>
                  </w:r>
                  <w:r w:rsidR="00FB474B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17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Nuk ka pasur shkelje të kërkesave të autoriteteve 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rregullat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ive të cilat kanë mundur të kenë efekt material në pasqyrat financiare, në rast se do të shkeleshin.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Nuk ka ndonjë ankesë (ligjore) në proces e cila mund të ketë efekt material në pasqyrat financiare.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Të gjitha detyrimet, si ato aktuale ashtu edhe kontingjente, dhe të gjitha garancitë që u kemi dhënë palëve të treta janë regjistruar dhe/ose shpalosur në mënyrën e duhur.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Të gjitha huat</w:t>
                  </w:r>
                  <w:r>
                    <w:rPr>
                      <w:lang w:val="sq-AL"/>
                    </w:rPr>
                    <w:t>ë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për palët e jashtme janë regjistruar dhe/ose janë shpalosur, sipas rrethanave.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Nuk ka pasur asnjë transaksion pas përfundimit të periudhës i cili do të kërkonte korrigjim ose shpalosje në pasqyrat financiare apo në shënimet e tyre.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Komunat duhet t</w:t>
                  </w:r>
                  <w:r w:rsidR="00FB474B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ë dërgojnë raportet te Komiteti për Politikë dhe Financa të Kuvendet 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Komunale. </w:t>
                  </w:r>
                </w:p>
                <w:p w:rsidR="00B00922" w:rsidRPr="000F3A1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  <w:r w:rsidRPr="009620D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Sipas mendimit tonë, pasqyrat financiare të konsoliduara që janë të bashkangjitura paraqesin një prezantim të vërtetë dhe të paanshëm të financave dhe transaksioneve financiare për vitin e përfunduar me 31 dhjetor 20</w:t>
                  </w:r>
                  <w:r w:rsidR="00FB474B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17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</w:t>
                  </w:r>
                  <w:r w:rsidRPr="009620D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 xml:space="preserve"> të </w:t>
                  </w:r>
                  <w:r w:rsidR="00FB474B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Komunës së Istogut</w:t>
                  </w:r>
                  <w:r w:rsidRPr="00056767">
                    <w:rPr>
                      <w:rFonts w:ascii="Book Antiqua" w:hAnsi="Book Antiqua" w:cs="TimesNewRomanPSMT"/>
                      <w:i/>
                      <w:sz w:val="22"/>
                      <w:szCs w:val="22"/>
                      <w:lang w:val="sq-AL"/>
                    </w:rPr>
                    <w:t>[</w:t>
                  </w:r>
                  <w:r w:rsidRPr="00784DAE">
                    <w:rPr>
                      <w:rFonts w:ascii="Book Antiqua" w:hAnsi="Book Antiqua" w:cs="TimesNewRomanPSMT"/>
                      <w:i/>
                      <w:color w:val="FF0000"/>
                      <w:sz w:val="22"/>
                      <w:szCs w:val="22"/>
                      <w:lang w:val="sq-AL"/>
                    </w:rPr>
                    <w:t>emri i entitetit buxhetor</w:t>
                  </w:r>
                  <w:r w:rsidRPr="00056767">
                    <w:rPr>
                      <w:rFonts w:ascii="Book Antiqua" w:hAnsi="Book Antiqua" w:cs="TimesNewRomanPSMT"/>
                      <w:i/>
                      <w:sz w:val="22"/>
                      <w:szCs w:val="22"/>
                      <w:lang w:val="sq-AL"/>
                    </w:rPr>
                    <w:t>]</w:t>
                  </w:r>
                  <w:r w:rsidRPr="000F3A1D"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  <w:t>.</w:t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</w:p>
                <w:p w:rsidR="00B00922" w:rsidRPr="00F018EC" w:rsidRDefault="00B00922" w:rsidP="00CD7DB1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Dat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ë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: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 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31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/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01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/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2018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              </w:t>
                  </w:r>
                  <w:r w:rsidRPr="00F018EC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it-IT"/>
                    </w:rPr>
                    <w:t>Dat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it-IT"/>
                    </w:rPr>
                    <w:t>ë</w:t>
                  </w:r>
                  <w:r w:rsidRPr="00F018EC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it-IT"/>
                    </w:rPr>
                    <w:t>: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31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/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01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/ </w:t>
                  </w:r>
                  <w:r w:rsidR="00FB474B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2018</w:t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</w:p>
                <w:p w:rsidR="00B00922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________________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_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________________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_</w:t>
                  </w:r>
                </w:p>
                <w:p w:rsidR="00B00922" w:rsidRPr="00E016FB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  <w:r w:rsidRPr="0046359B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>(Nënshkrimi dhe vula)</w:t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ab/>
                  </w:r>
                  <w:r w:rsidRPr="0046359B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q-AL"/>
                    </w:rPr>
                    <w:t>(Nënshkrimi dhe vula)</w:t>
                  </w:r>
                </w:p>
                <w:p w:rsidR="00B00922" w:rsidRPr="009620DD" w:rsidRDefault="00B00922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Zyrtari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Kryesor Administrativ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ab/>
                    <w:t>Zyrtari</w:t>
                  </w:r>
                  <w:r w:rsidRPr="009620DD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 xml:space="preserve"> Kryesor 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q-AL"/>
                    </w:rPr>
                    <w:t>Financiar</w:t>
                  </w: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00922" w:rsidRPr="009620DD" w:rsidRDefault="00B00922" w:rsidP="001A68B9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Pr="009620DD">
                    <w:rPr>
                      <w:rFonts w:ascii="Book Antiqua" w:hAnsi="Book Antiqua"/>
                      <w:u w:val="single"/>
                      <w:lang w:val="sq-AL"/>
                    </w:rPr>
                    <w:tab/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  <w:t xml:space="preserve">                  Nënshkruar:</w:t>
                  </w:r>
                  <w:r w:rsidRPr="009620DD">
                    <w:rPr>
                      <w:rFonts w:ascii="Book Antiqua" w:hAnsi="Book Antiqua"/>
                      <w:u w:val="single"/>
                      <w:lang w:val="sq-AL"/>
                    </w:rPr>
                    <w:tab/>
                  </w:r>
                </w:p>
                <w:p w:rsidR="00B00922" w:rsidRPr="009620DD" w:rsidRDefault="00B00922" w:rsidP="001A68B9">
                  <w:pPr>
                    <w:tabs>
                      <w:tab w:val="right" w:pos="2880"/>
                      <w:tab w:val="left" w:pos="3960"/>
                    </w:tabs>
                    <w:jc w:val="both"/>
                    <w:rPr>
                      <w:rFonts w:ascii="Book Antiqua" w:hAnsi="Book Antiqua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Zyrtari kryesor Financiar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  <w:t xml:space="preserve">         Sekretari i Përhershëm (ose ZKE)</w:t>
                  </w:r>
                </w:p>
                <w:p w:rsidR="00B00922" w:rsidRPr="009620DD" w:rsidRDefault="00B00922" w:rsidP="001A68B9">
                  <w:pPr>
                    <w:tabs>
                      <w:tab w:val="left" w:pos="3960"/>
                    </w:tabs>
                    <w:rPr>
                      <w:rFonts w:ascii="Book Antiqua" w:hAnsi="Book Antiqua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Date: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  <w:t xml:space="preserve">         Date:</w:t>
                  </w:r>
                </w:p>
              </w:txbxContent>
            </v:textbox>
            <w10:wrap type="none"/>
            <w10:anchorlock/>
          </v:shape>
        </w:pict>
      </w:r>
    </w:p>
    <w:p w:rsidR="00CD7DB1" w:rsidRPr="00CD7DB1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CD7DB1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>
        <w:rPr>
          <w:rFonts w:ascii="Book Antiqua" w:hAnsi="Book Antiqua"/>
          <w:b/>
          <w:bCs/>
          <w:color w:val="365F91"/>
          <w:lang w:val="sq-AL"/>
        </w:rPr>
        <w:t>13</w:t>
      </w:r>
    </w:p>
    <w:p w:rsidR="00031D43" w:rsidRPr="00CD7DB1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CD7DB1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:rsidR="00581795" w:rsidRPr="00C30520" w:rsidRDefault="00581795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p w:rsidR="00031D43" w:rsidRDefault="00031D43" w:rsidP="001A68B9">
      <w:pPr>
        <w:rPr>
          <w:b/>
          <w:bCs/>
          <w:u w:val="single"/>
          <w:lang w:val="sq-AL"/>
        </w:rPr>
        <w:sectPr w:rsidR="00031D43" w:rsidSect="004E7DA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bookmarkStart w:id="3" w:name="_MON_1543301893"/>
    <w:bookmarkEnd w:id="3"/>
    <w:p w:rsidR="007D55FB" w:rsidRDefault="00A86367" w:rsidP="007D55FB">
      <w:pPr>
        <w:ind w:left="72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6575" w:dyaOrig="10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27pt;height:417.75pt" o:ole="">
            <v:imagedata r:id="rId14" o:title=""/>
          </v:shape>
          <o:OLEObject Type="Embed" ProgID="Excel.Sheet.8" ShapeID="_x0000_i1026" DrawAspect="Content" ObjectID="_1586847190" r:id="rId15"/>
        </w:object>
      </w:r>
      <w:r w:rsidR="00EE576C">
        <w:rPr>
          <w:lang w:val="sq-AL"/>
        </w:rPr>
        <w:t>p</w:t>
      </w:r>
    </w:p>
    <w:p w:rsidR="00AC4AB7" w:rsidRDefault="001A68B9" w:rsidP="00031D43">
      <w:pPr>
        <w:rPr>
          <w:rFonts w:ascii="Book Antiqua" w:hAnsi="Book Antiqua"/>
          <w:b/>
          <w:bCs/>
          <w:color w:val="365F91"/>
          <w:lang w:val="sq-AL"/>
        </w:rPr>
      </w:pPr>
      <w:r>
        <w:rPr>
          <w:b/>
          <w:bCs/>
          <w:u w:val="single"/>
          <w:lang w:val="sq-AL"/>
        </w:rPr>
        <w:br w:type="page"/>
      </w:r>
      <w:r w:rsidR="00031D43" w:rsidRPr="00AC4AB7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>
        <w:rPr>
          <w:rFonts w:ascii="Book Antiqua" w:hAnsi="Book Antiqua"/>
          <w:b/>
          <w:bCs/>
          <w:color w:val="365F91"/>
          <w:lang w:val="sq-AL"/>
        </w:rPr>
        <w:t>14</w:t>
      </w:r>
    </w:p>
    <w:p w:rsidR="00031D43" w:rsidRPr="00AC4AB7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AC4AB7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:rsidR="001A68B9" w:rsidRDefault="001A68B9" w:rsidP="001A68B9">
      <w:pPr>
        <w:rPr>
          <w:rFonts w:eastAsia="Times New Roman"/>
          <w:sz w:val="18"/>
          <w:szCs w:val="18"/>
          <w:lang w:val="sq-AL"/>
        </w:rPr>
      </w:pPr>
    </w:p>
    <w:bookmarkStart w:id="4" w:name="_MON_1543302564"/>
    <w:bookmarkEnd w:id="4"/>
    <w:p w:rsidR="001A68B9" w:rsidRPr="00650CAD" w:rsidRDefault="00D632FE" w:rsidP="001A68B9">
      <w:pPr>
        <w:rPr>
          <w:rFonts w:eastAsia="Times New Roman"/>
          <w:sz w:val="18"/>
          <w:szCs w:val="18"/>
          <w:lang w:val="sq-AL"/>
        </w:rPr>
        <w:sectPr w:rsidR="001A68B9" w:rsidRPr="00650CAD" w:rsidSect="00251487">
          <w:type w:val="continuous"/>
          <w:pgSz w:w="15840" w:h="12240" w:orient="landscape"/>
          <w:pgMar w:top="907" w:right="1440" w:bottom="1800" w:left="600" w:header="720" w:footer="720" w:gutter="0"/>
          <w:cols w:space="720"/>
          <w:titlePg/>
          <w:docGrid w:linePitch="360"/>
        </w:sectPr>
      </w:pPr>
      <w:r w:rsidRPr="002A1F9C">
        <w:rPr>
          <w:lang w:val="sq-AL"/>
        </w:rPr>
        <w:object w:dxaOrig="16938" w:dyaOrig="7320">
          <v:shape id="_x0000_i1027" type="#_x0000_t75" style="width:677.25pt;height:392.25pt" o:ole="">
            <v:imagedata r:id="rId16" o:title=""/>
          </v:shape>
          <o:OLEObject Type="Embed" ProgID="Excel.Sheet.8" ShapeID="_x0000_i1027" DrawAspect="Content" ObjectID="_1586847191" r:id="rId17"/>
        </w:object>
      </w:r>
    </w:p>
    <w:p w:rsidR="00AC4AB7" w:rsidRPr="00AC4AB7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AC4AB7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952024" w:rsidRPr="00AC4AB7">
        <w:rPr>
          <w:rFonts w:ascii="Book Antiqua" w:hAnsi="Book Antiqua"/>
          <w:b/>
          <w:bCs/>
          <w:color w:val="365F91"/>
          <w:lang w:val="sq-AL"/>
        </w:rPr>
        <w:t>1</w:t>
      </w:r>
      <w:r w:rsidR="00516C7E">
        <w:rPr>
          <w:rFonts w:ascii="Book Antiqua" w:hAnsi="Book Antiqua"/>
          <w:b/>
          <w:bCs/>
          <w:color w:val="365F91"/>
          <w:lang w:val="sq-AL"/>
        </w:rPr>
        <w:t>5</w:t>
      </w:r>
    </w:p>
    <w:p w:rsidR="00031D43" w:rsidRPr="00AC4AB7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AC4AB7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:rsidR="001A68B9" w:rsidRPr="00374FB9" w:rsidRDefault="001A68B9" w:rsidP="001A68B9">
      <w:pPr>
        <w:rPr>
          <w:lang w:val="sq-AL"/>
        </w:rPr>
      </w:pPr>
    </w:p>
    <w:p w:rsidR="001A68B9" w:rsidRPr="00C30520" w:rsidRDefault="001A68B9" w:rsidP="001A68B9">
      <w:pPr>
        <w:rPr>
          <w:b/>
          <w:color w:val="365F91"/>
          <w:sz w:val="32"/>
          <w:szCs w:val="32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>Shënimi 1</w:t>
      </w:r>
    </w:p>
    <w:p w:rsidR="001A68B9" w:rsidRDefault="001A68B9" w:rsidP="001A68B9">
      <w:pPr>
        <w:rPr>
          <w:b/>
          <w:color w:val="365F91"/>
          <w:lang w:val="sq-AL"/>
        </w:rPr>
      </w:pPr>
      <w:r w:rsidRPr="00C30520">
        <w:rPr>
          <w:b/>
          <w:color w:val="365F91"/>
          <w:lang w:val="sq-AL"/>
        </w:rPr>
        <w:t xml:space="preserve">Informata për organizatën buxhetore (aktivitetet, legjislacioni, etj) dhe politikat kontabël </w:t>
      </w:r>
    </w:p>
    <w:p w:rsidR="00800C3F" w:rsidRPr="007E0A5F" w:rsidRDefault="00800C3F" w:rsidP="00800C3F">
      <w:pPr>
        <w:rPr>
          <w:b/>
          <w:lang w:val="sq-AL"/>
        </w:rPr>
      </w:pPr>
      <w:r w:rsidRPr="007E0A5F">
        <w:rPr>
          <w:b/>
          <w:lang w:val="sq-AL"/>
        </w:rPr>
        <w:t xml:space="preserve">1.1 Bazat e përgatitjes 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lang w:val="sq-AL"/>
        </w:rPr>
      </w:pPr>
      <w:r w:rsidRPr="007E0A5F">
        <w:rPr>
          <w:lang w:val="sq-AL"/>
        </w:rPr>
        <w:t>Pasqyrat Financiare janë përgatitur në përputhje me SNKSP  të bazuar në para të gatshme “</w:t>
      </w:r>
      <w:r w:rsidRPr="007E0A5F">
        <w:rPr>
          <w:i/>
          <w:lang w:val="sq-AL"/>
        </w:rPr>
        <w:t xml:space="preserve">Raportimi Financiar sipas Kontabilitetit të bazuar në para të gatshme”. </w:t>
      </w:r>
      <w:r w:rsidRPr="007E0A5F">
        <w:rPr>
          <w:lang w:val="sq-AL"/>
        </w:rPr>
        <w:t>Shënimet në pasqyrat financiare paraqesin pjesë integrale për ta kuptuar pasqyrën, andaj duhet të lexohen së bashku me pasqyrat..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lang w:val="sq-AL"/>
        </w:rPr>
      </w:pPr>
      <w:r w:rsidRPr="007E0A5F">
        <w:rPr>
          <w:lang w:val="sq-AL"/>
        </w:rPr>
        <w:t>Politikat e kontabilitetit janë aplikuar në mënyrë konsistente përgjatë periudhës kohore.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b/>
          <w:lang w:val="sq-AL"/>
        </w:rPr>
      </w:pPr>
      <w:r w:rsidRPr="007E0A5F">
        <w:rPr>
          <w:b/>
          <w:lang w:val="sq-AL"/>
        </w:rPr>
        <w:t xml:space="preserve">1.2 Entiteti raportues 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autoSpaceDE w:val="0"/>
        <w:autoSpaceDN w:val="0"/>
        <w:adjustRightInd w:val="0"/>
        <w:rPr>
          <w:lang w:val="sq-AL"/>
        </w:rPr>
      </w:pPr>
      <w:r w:rsidRPr="007E0A5F">
        <w:rPr>
          <w:lang w:val="sq-AL"/>
        </w:rPr>
        <w:t xml:space="preserve">Pasqyrat financiare janë për </w:t>
      </w:r>
      <w:r>
        <w:rPr>
          <w:lang w:val="sq-AL"/>
        </w:rPr>
        <w:t>;Entitetet e Sektorit P</w:t>
      </w:r>
      <w:r w:rsidRPr="007E0A5F">
        <w:rPr>
          <w:lang w:val="sq-AL"/>
        </w:rPr>
        <w:t>ublik</w:t>
      </w:r>
      <w:r>
        <w:rPr>
          <w:lang w:val="sq-AL"/>
        </w:rPr>
        <w:t>(ESP)-KOMUNA E ISTOGUT</w:t>
      </w:r>
      <w:r w:rsidRPr="007E0A5F">
        <w:rPr>
          <w:lang w:val="sq-AL"/>
        </w:rPr>
        <w:t>. Pasqyrat financiare përfshijnë entitetin raportues sipas Ligjit për menaxhimin e Financave Publike dhe Përgjegjësitë (</w:t>
      </w:r>
      <w:r>
        <w:rPr>
          <w:lang w:val="sq-AL"/>
        </w:rPr>
        <w:t>03/L-048 dhe 03/L-221)</w:t>
      </w:r>
      <w:r w:rsidRPr="007E0A5F">
        <w:rPr>
          <w:lang w:val="sq-AL"/>
        </w:rPr>
        <w:t xml:space="preserve">. </w:t>
      </w:r>
    </w:p>
    <w:p w:rsidR="00800C3F" w:rsidRPr="007E0A5F" w:rsidRDefault="00800C3F" w:rsidP="00800C3F">
      <w:pPr>
        <w:autoSpaceDE w:val="0"/>
        <w:autoSpaceDN w:val="0"/>
        <w:adjustRightInd w:val="0"/>
        <w:rPr>
          <w:lang w:val="sq-AL"/>
        </w:rPr>
      </w:pPr>
      <w:r w:rsidRPr="007E0A5F">
        <w:rPr>
          <w:lang w:val="sq-AL"/>
        </w:rPr>
        <w:t xml:space="preserve">Pasqyrat financiare janë për </w:t>
      </w:r>
      <w:r>
        <w:rPr>
          <w:lang w:val="sq-AL"/>
        </w:rPr>
        <w:t>,ESP-KOMUNA E ISTOGUT,që</w:t>
      </w:r>
      <w:r w:rsidRPr="007E0A5F">
        <w:rPr>
          <w:lang w:val="sq-AL"/>
        </w:rPr>
        <w:t xml:space="preserve"> kontrollohet nga Qeveria e Kosovës dhe </w:t>
      </w:r>
      <w:r>
        <w:rPr>
          <w:lang w:val="sq-AL"/>
        </w:rPr>
        <w:t>të gjitha aktivitetet e sa</w:t>
      </w:r>
      <w:r w:rsidRPr="007E0A5F">
        <w:rPr>
          <w:lang w:val="sq-AL"/>
        </w:rPr>
        <w:t xml:space="preserve">ja financohen nga Buxheti i Konsoliduar i Kosovës. 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b/>
          <w:lang w:val="sq-AL"/>
        </w:rPr>
      </w:pPr>
      <w:r w:rsidRPr="007E0A5F">
        <w:rPr>
          <w:b/>
          <w:lang w:val="sq-AL"/>
        </w:rPr>
        <w:t>1.3 Pagesat nga palët e treta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autoSpaceDE w:val="0"/>
        <w:autoSpaceDN w:val="0"/>
        <w:adjustRightInd w:val="0"/>
        <w:rPr>
          <w:lang w:val="sq-AL"/>
        </w:rPr>
      </w:pPr>
      <w:r>
        <w:rPr>
          <w:lang w:val="sq-AL"/>
        </w:rPr>
        <w:t>ESP-KOMUNA E ISTOGUT,</w:t>
      </w:r>
      <w:r w:rsidRPr="007E0A5F">
        <w:rPr>
          <w:lang w:val="sq-AL"/>
        </w:rPr>
        <w:t xml:space="preserve"> </w:t>
      </w:r>
      <w:r>
        <w:rPr>
          <w:lang w:val="sq-AL"/>
        </w:rPr>
        <w:t xml:space="preserve">mund të përfitojë  </w:t>
      </w:r>
      <w:r w:rsidRPr="007E0A5F">
        <w:rPr>
          <w:lang w:val="sq-AL"/>
        </w:rPr>
        <w:t xml:space="preserve"> për të </w:t>
      </w:r>
      <w:r>
        <w:rPr>
          <w:lang w:val="sq-AL"/>
        </w:rPr>
        <w:t>,</w:t>
      </w:r>
      <w:r w:rsidRPr="007E0A5F">
        <w:rPr>
          <w:lang w:val="sq-AL"/>
        </w:rPr>
        <w:t>nëpërmes të pagesës së parave të gatshme të bëra ng</w:t>
      </w:r>
      <w:r>
        <w:rPr>
          <w:lang w:val="sq-AL"/>
        </w:rPr>
        <w:t>a palët e treta që janë jashtë Q</w:t>
      </w:r>
      <w:r w:rsidRPr="007E0A5F">
        <w:rPr>
          <w:lang w:val="sq-AL"/>
        </w:rPr>
        <w:t>everisë gjatë periudhës kohore. Pagesat e bëra nga palët e treta nuk e përbëjnë pranimin ose pagesën e parave të gatshme të</w:t>
      </w:r>
      <w:r>
        <w:rPr>
          <w:lang w:val="sq-AL"/>
        </w:rPr>
        <w:t xml:space="preserve"> ESP-KOMUNA E ISTOGUT </w:t>
      </w:r>
      <w:r w:rsidRPr="007E0A5F">
        <w:rPr>
          <w:lang w:val="sq-AL"/>
        </w:rPr>
        <w:t xml:space="preserve">. Ato janë të paraqitura në kolonën </w:t>
      </w:r>
      <w:r w:rsidRPr="007E0A5F">
        <w:rPr>
          <w:i/>
          <w:lang w:val="sq-AL"/>
        </w:rPr>
        <w:t xml:space="preserve">Pagesat nga Palët e Treta </w:t>
      </w:r>
      <w:r w:rsidRPr="007E0A5F">
        <w:rPr>
          <w:lang w:val="sq-AL"/>
        </w:rPr>
        <w:t>në Pasqyrën e Pranimeve dhe Pagesave të parave të gatshme.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b/>
          <w:lang w:val="sq-AL"/>
        </w:rPr>
      </w:pPr>
      <w:r w:rsidRPr="007E0A5F">
        <w:rPr>
          <w:b/>
          <w:lang w:val="sq-AL"/>
        </w:rPr>
        <w:t xml:space="preserve">1.4 Llogaria e Vetme e Thesarit 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autoSpaceDE w:val="0"/>
        <w:autoSpaceDN w:val="0"/>
        <w:adjustRightInd w:val="0"/>
        <w:rPr>
          <w:lang w:val="sq-AL"/>
        </w:rPr>
      </w:pPr>
      <w:r>
        <w:rPr>
          <w:lang w:val="sq-AL"/>
        </w:rPr>
        <w:t>ESP-KOMUNA E iSTOGUT</w:t>
      </w:r>
      <w:r w:rsidRPr="007E0A5F">
        <w:rPr>
          <w:lang w:val="sq-AL"/>
        </w:rPr>
        <w:t xml:space="preserve"> nuk operon me llogarinë e vet bankare. Qeveria operon </w:t>
      </w:r>
      <w:r>
        <w:rPr>
          <w:lang w:val="sq-AL"/>
        </w:rPr>
        <w:t>me funksion të centralizuar të T</w:t>
      </w:r>
      <w:r w:rsidRPr="007E0A5F">
        <w:rPr>
          <w:lang w:val="sq-AL"/>
        </w:rPr>
        <w:t xml:space="preserve">hesarit i cili e administron pranimin e parave të gatshme të mbledhura nga të gjitha entitetet buxhetore gjatë vitit financiar. Pagesat e bëra në këtë llogari sa i përket </w:t>
      </w:r>
      <w:r>
        <w:rPr>
          <w:lang w:val="sq-AL"/>
        </w:rPr>
        <w:t>,ESP-KOMUNA E ISTOGUT,</w:t>
      </w:r>
      <w:r w:rsidRPr="007E0A5F">
        <w:rPr>
          <w:lang w:val="sq-AL"/>
        </w:rPr>
        <w:t xml:space="preserve"> </w:t>
      </w:r>
      <w:r>
        <w:rPr>
          <w:lang w:val="sq-AL"/>
        </w:rPr>
        <w:t>të paraqitura në kolonën e L</w:t>
      </w:r>
      <w:r w:rsidRPr="007E0A5F">
        <w:rPr>
          <w:lang w:val="sq-AL"/>
        </w:rPr>
        <w:t>logarisë së Vetme</w:t>
      </w:r>
      <w:r>
        <w:rPr>
          <w:lang w:val="sq-AL"/>
        </w:rPr>
        <w:t xml:space="preserve"> të Thesarit në Pasqyrën e Pranimeve dhe P</w:t>
      </w:r>
      <w:r w:rsidRPr="007E0A5F">
        <w:rPr>
          <w:lang w:val="sq-AL"/>
        </w:rPr>
        <w:t>agesave të Parave të Gatshme.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b/>
          <w:lang w:val="sq-AL"/>
        </w:rPr>
      </w:pPr>
      <w:r>
        <w:rPr>
          <w:b/>
          <w:lang w:val="sq-AL"/>
        </w:rPr>
        <w:t>1.5 K</w:t>
      </w:r>
      <w:r w:rsidRPr="007E0A5F">
        <w:rPr>
          <w:b/>
          <w:lang w:val="sq-AL"/>
        </w:rPr>
        <w:t>thimi i shpenzimeve të vitit të kaluar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lang w:val="sq-AL"/>
        </w:rPr>
      </w:pPr>
      <w:r w:rsidRPr="007E0A5F">
        <w:rPr>
          <w:lang w:val="sq-AL"/>
        </w:rPr>
        <w:lastRenderedPageBreak/>
        <w:t>Shpenzimet e rikthyera në FKK nga viti i kaluar janë regjistruar si pranime në vitin aktual e jo si reduktim</w:t>
      </w:r>
      <w:r>
        <w:rPr>
          <w:lang w:val="sq-AL"/>
        </w:rPr>
        <w:t>e të shpenzimeve të vitit kur ka ndodh shpenzimi</w:t>
      </w:r>
      <w:r w:rsidRPr="007E0A5F">
        <w:rPr>
          <w:lang w:val="sq-AL"/>
        </w:rPr>
        <w:t>.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b/>
          <w:lang w:val="sq-AL"/>
        </w:rPr>
      </w:pPr>
      <w:r w:rsidRPr="007E0A5F">
        <w:rPr>
          <w:b/>
          <w:lang w:val="sq-AL"/>
        </w:rPr>
        <w:t xml:space="preserve">1.6 Valuta raportuese 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lang w:val="sq-AL"/>
        </w:rPr>
      </w:pPr>
      <w:r w:rsidRPr="007E0A5F">
        <w:rPr>
          <w:lang w:val="sq-AL"/>
        </w:rPr>
        <w:t>Valuta raportuese është Euro (€)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rPr>
          <w:b/>
          <w:lang w:val="sq-AL"/>
        </w:rPr>
      </w:pPr>
      <w:r w:rsidRPr="007E0A5F">
        <w:rPr>
          <w:b/>
          <w:lang w:val="sq-AL"/>
        </w:rPr>
        <w:t xml:space="preserve">1.7 Data e autorizimit </w:t>
      </w:r>
    </w:p>
    <w:p w:rsidR="00800C3F" w:rsidRPr="007E0A5F" w:rsidRDefault="00800C3F" w:rsidP="00800C3F">
      <w:pPr>
        <w:rPr>
          <w:lang w:val="sq-AL"/>
        </w:rPr>
      </w:pPr>
    </w:p>
    <w:p w:rsidR="00800C3F" w:rsidRPr="007E0A5F" w:rsidRDefault="00800C3F" w:rsidP="00800C3F">
      <w:pPr>
        <w:autoSpaceDE w:val="0"/>
        <w:autoSpaceDN w:val="0"/>
        <w:adjustRightInd w:val="0"/>
        <w:rPr>
          <w:lang w:val="sq-AL"/>
        </w:rPr>
      </w:pPr>
      <w:r w:rsidRPr="007E0A5F">
        <w:rPr>
          <w:lang w:val="sq-AL"/>
        </w:rPr>
        <w:t>Pasqyrat financiare janë autorizua</w:t>
      </w:r>
      <w:r>
        <w:rPr>
          <w:lang w:val="sq-AL"/>
        </w:rPr>
        <w:t>r për tu nxjerr me 31.01.2018</w:t>
      </w:r>
      <w:r w:rsidRPr="007E0A5F">
        <w:rPr>
          <w:lang w:val="sq-AL"/>
        </w:rPr>
        <w:t xml:space="preserve"> nga</w:t>
      </w:r>
      <w:r>
        <w:rPr>
          <w:lang w:val="sq-AL"/>
        </w:rPr>
        <w:t xml:space="preserve"> </w:t>
      </w:r>
      <w:r w:rsidRPr="007E0A5F">
        <w:rPr>
          <w:lang w:val="sq-AL"/>
        </w:rPr>
        <w:t xml:space="preserve"> EM</w:t>
      </w:r>
      <w:r>
        <w:rPr>
          <w:lang w:val="sq-AL"/>
        </w:rPr>
        <w:t>RI I ZYRTARIT KRYESOR FINANCIAR-Z.OSMAN SADIKAJ dhe</w:t>
      </w:r>
      <w:r w:rsidRPr="007E0A5F">
        <w:rPr>
          <w:lang w:val="sq-AL"/>
        </w:rPr>
        <w:t xml:space="preserve"> </w:t>
      </w:r>
      <w:r>
        <w:rPr>
          <w:lang w:val="sq-AL"/>
        </w:rPr>
        <w:t>EMRI  ZYRTARIT KRYESOR ADMINISTARTIV-Z.HAKI RUGOVA</w:t>
      </w:r>
      <w:r w:rsidRPr="007E0A5F">
        <w:rPr>
          <w:lang w:val="sq-AL"/>
        </w:rPr>
        <w:t xml:space="preserve">, </w:t>
      </w:r>
      <w:r>
        <w:rPr>
          <w:lang w:val="sq-AL"/>
        </w:rPr>
        <w:t>-KRYETAR I KOMUNES SE ISTOGUT.</w:t>
      </w:r>
    </w:p>
    <w:p w:rsidR="00800C3F" w:rsidRDefault="00800C3F" w:rsidP="00800C3F">
      <w:pPr>
        <w:rPr>
          <w:b/>
          <w:sz w:val="32"/>
          <w:szCs w:val="32"/>
          <w:lang w:val="sq-AL"/>
        </w:rPr>
      </w:pPr>
    </w:p>
    <w:p w:rsidR="00800C3F" w:rsidRPr="00C30520" w:rsidRDefault="00800C3F" w:rsidP="00800C3F">
      <w:pPr>
        <w:rPr>
          <w:b/>
          <w:color w:val="365F91"/>
          <w:lang w:val="sq-AL"/>
        </w:rPr>
      </w:pPr>
    </w:p>
    <w:p w:rsidR="00800C3F" w:rsidRPr="00C30520" w:rsidRDefault="00800C3F" w:rsidP="001A68B9">
      <w:pPr>
        <w:rPr>
          <w:b/>
          <w:color w:val="365F91"/>
          <w:lang w:val="sq-AL"/>
        </w:rPr>
      </w:pPr>
    </w:p>
    <w:p w:rsidR="009D4501" w:rsidRDefault="009D4501" w:rsidP="001A68B9">
      <w:pPr>
        <w:rPr>
          <w:b/>
          <w:sz w:val="32"/>
          <w:szCs w:val="32"/>
          <w:lang w:val="sq-AL"/>
        </w:rPr>
      </w:pPr>
    </w:p>
    <w:p w:rsidR="00516C7E" w:rsidRPr="00C30520" w:rsidRDefault="00516C7E" w:rsidP="00516C7E">
      <w:pPr>
        <w:rPr>
          <w:b/>
          <w:color w:val="365F91"/>
          <w:sz w:val="32"/>
          <w:szCs w:val="32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2</w:t>
      </w:r>
      <w:r w:rsidR="005E6F42">
        <w:rPr>
          <w:b/>
          <w:color w:val="365F91"/>
          <w:u w:val="single"/>
          <w:lang w:val="sq-AL"/>
        </w:rPr>
        <w:t xml:space="preserve">   </w:t>
      </w:r>
      <w:r w:rsidR="00602A04">
        <w:rPr>
          <w:b/>
          <w:color w:val="365F91"/>
          <w:u w:val="single"/>
          <w:lang w:val="sq-AL"/>
        </w:rPr>
        <w:t>Paga</w:t>
      </w:r>
      <w:r w:rsidRPr="00C30520">
        <w:rPr>
          <w:b/>
          <w:color w:val="365F91"/>
          <w:u w:val="single"/>
          <w:lang w:val="sq-AL"/>
        </w:rPr>
        <w:t xml:space="preserve"> dhe </w:t>
      </w:r>
      <w:r>
        <w:rPr>
          <w:b/>
          <w:color w:val="365F91"/>
          <w:u w:val="single"/>
          <w:lang w:val="sq-AL"/>
        </w:rPr>
        <w:t>rroga</w:t>
      </w:r>
    </w:p>
    <w:p w:rsidR="00516C7E" w:rsidRPr="002A1F9C" w:rsidRDefault="00516C7E" w:rsidP="00516C7E">
      <w:pPr>
        <w:ind w:left="720"/>
        <w:rPr>
          <w:b/>
          <w:sz w:val="32"/>
          <w:szCs w:val="32"/>
          <w:lang w:val="sq-AL"/>
        </w:rPr>
      </w:pPr>
    </w:p>
    <w:bookmarkStart w:id="5" w:name="_MON_1543301499"/>
    <w:bookmarkEnd w:id="5"/>
    <w:p w:rsidR="00516C7E" w:rsidRDefault="0054602B" w:rsidP="00516C7E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18586" w:dyaOrig="4618">
          <v:shape id="_x0000_i1028" type="#_x0000_t75" style="width:658.5pt;height:162.75pt" o:ole="">
            <v:imagedata r:id="rId18" o:title=""/>
          </v:shape>
          <o:OLEObject Type="Embed" ProgID="Excel.Sheet.8" ShapeID="_x0000_i1028" DrawAspect="Content" ObjectID="_1586847192" r:id="rId19"/>
        </w:object>
      </w:r>
    </w:p>
    <w:p w:rsidR="0051799A" w:rsidRDefault="0051799A" w:rsidP="005E6F42">
      <w:pPr>
        <w:tabs>
          <w:tab w:val="left" w:pos="1300"/>
        </w:tabs>
        <w:rPr>
          <w:b/>
          <w:i/>
          <w:sz w:val="2"/>
          <w:u w:val="single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AB0FFA" w:rsidRPr="005E6F42" w:rsidRDefault="00AB0FFA" w:rsidP="00AB0FFA">
      <w:pPr>
        <w:tabs>
          <w:tab w:val="left" w:pos="1300"/>
        </w:tabs>
        <w:rPr>
          <w:b/>
          <w:sz w:val="20"/>
          <w:u w:val="single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</w:t>
      </w:r>
      <w:r w:rsidRPr="005E6F42">
        <w:rPr>
          <w:b/>
          <w:sz w:val="20"/>
          <w:u w:val="single"/>
          <w:lang w:val="sq-AL"/>
        </w:rPr>
        <w:t>shënimet në tabelë:</w:t>
      </w:r>
    </w:p>
    <w:p w:rsidR="0051799A" w:rsidRPr="0051799A" w:rsidRDefault="0051799A" w:rsidP="0051799A">
      <w:pPr>
        <w:rPr>
          <w:sz w:val="2"/>
          <w:lang w:val="sq-AL"/>
        </w:rPr>
      </w:pPr>
    </w:p>
    <w:p w:rsidR="0051799A" w:rsidRDefault="0051799A" w:rsidP="0051799A">
      <w:pPr>
        <w:rPr>
          <w:sz w:val="2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51799A" w:rsidRPr="0051799A" w:rsidRDefault="0051799A" w:rsidP="0051799A">
      <w:pPr>
        <w:rPr>
          <w:sz w:val="2"/>
          <w:lang w:val="sq-AL"/>
        </w:rPr>
      </w:pPr>
    </w:p>
    <w:p w:rsidR="0051799A" w:rsidRDefault="0051799A" w:rsidP="0051799A">
      <w:pPr>
        <w:rPr>
          <w:sz w:val="2"/>
          <w:lang w:val="sq-AL"/>
        </w:rPr>
      </w:pPr>
    </w:p>
    <w:p w:rsidR="005E6F42" w:rsidRPr="0051799A" w:rsidRDefault="005E6F42" w:rsidP="0051799A">
      <w:pPr>
        <w:rPr>
          <w:sz w:val="2"/>
          <w:lang w:val="sq-AL"/>
        </w:rPr>
      </w:pPr>
    </w:p>
    <w:p w:rsidR="0051799A" w:rsidRDefault="0051799A" w:rsidP="0051799A">
      <w:pPr>
        <w:tabs>
          <w:tab w:val="left" w:pos="130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3   Mallra dhe shërbime</w:t>
      </w:r>
    </w:p>
    <w:p w:rsidR="00847541" w:rsidRDefault="00847541" w:rsidP="00883036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D06934" w:rsidRDefault="00D06934" w:rsidP="00516C7E">
      <w:pPr>
        <w:rPr>
          <w:b/>
          <w:color w:val="365F91"/>
          <w:u w:val="single"/>
          <w:lang w:val="sq-AL"/>
        </w:rPr>
      </w:pPr>
    </w:p>
    <w:p w:rsidR="0051799A" w:rsidRDefault="00900F56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  <w:r>
        <w:rPr>
          <w:noProof/>
        </w:rPr>
        <w:pict>
          <v:shape id="_x0000_s1177" type="#_x0000_t75" style="position:absolute;margin-left:49.95pt;margin-top:113.05pt;width:615.25pt;height:649.9pt;z-index:251658240">
            <v:imagedata r:id="rId20" o:title=""/>
            <w10:wrap type="square" side="right"/>
          </v:shape>
          <o:OLEObject Type="Embed" ProgID="Excel.Sheet.8" ShapeID="_x0000_s1177" DrawAspect="Content" ObjectID="_1586847216" r:id="rId21"/>
        </w:pict>
      </w: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799A" w:rsidRDefault="0051799A" w:rsidP="00482270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516C7E" w:rsidRDefault="00516C7E" w:rsidP="00986F30">
      <w:pPr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br w:type="textWrapping" w:clear="all"/>
      </w:r>
      <w:r w:rsidRPr="00C30520">
        <w:rPr>
          <w:b/>
          <w:color w:val="365F91"/>
          <w:u w:val="single"/>
          <w:lang w:val="sq-AL"/>
        </w:rPr>
        <w:lastRenderedPageBreak/>
        <w:t xml:space="preserve">Shënimi </w:t>
      </w:r>
      <w:r w:rsidR="00602A04">
        <w:rPr>
          <w:b/>
          <w:color w:val="365F91"/>
          <w:u w:val="single"/>
          <w:lang w:val="sq-AL"/>
        </w:rPr>
        <w:t>4</w:t>
      </w:r>
      <w:r w:rsidRPr="00C30520">
        <w:rPr>
          <w:b/>
          <w:color w:val="365F91"/>
          <w:u w:val="single"/>
          <w:lang w:val="sq-AL"/>
        </w:rPr>
        <w:tab/>
        <w:t>S</w:t>
      </w:r>
      <w:r w:rsidR="00482270">
        <w:rPr>
          <w:b/>
          <w:color w:val="365F91"/>
          <w:u w:val="single"/>
          <w:lang w:val="sq-AL"/>
        </w:rPr>
        <w:t>hpenzime</w:t>
      </w:r>
      <w:r w:rsidRPr="00C30520">
        <w:rPr>
          <w:b/>
          <w:color w:val="365F91"/>
          <w:u w:val="single"/>
          <w:lang w:val="sq-AL"/>
        </w:rPr>
        <w:t xml:space="preserve"> komunale </w:t>
      </w:r>
    </w:p>
    <w:p w:rsidR="00482270" w:rsidRDefault="00900F56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  <w:r>
        <w:rPr>
          <w:b/>
          <w:noProof/>
          <w:color w:val="365F91"/>
          <w:u w:val="single"/>
        </w:rPr>
        <w:pict>
          <v:shape id="_x0000_s1118" type="#_x0000_t75" style="position:absolute;margin-left:12pt;margin-top:12.35pt;width:582.55pt;height:161.75pt;z-index:251671552">
            <v:imagedata r:id="rId22" o:title=""/>
            <w10:wrap type="square" side="right"/>
          </v:shape>
          <o:OLEObject Type="Embed" ProgID="Excel.Sheet.8" ShapeID="_x0000_s1118" DrawAspect="Content" ObjectID="_1586847217" r:id="rId23"/>
        </w:pict>
      </w:r>
    </w:p>
    <w:p w:rsidR="000D0088" w:rsidRDefault="00482270" w:rsidP="00482270">
      <w:pPr>
        <w:tabs>
          <w:tab w:val="left" w:pos="1080"/>
        </w:tabs>
        <w:rPr>
          <w:b/>
          <w:sz w:val="20"/>
          <w:lang w:val="sq-AL"/>
        </w:rPr>
      </w:pPr>
      <w:r>
        <w:rPr>
          <w:b/>
          <w:sz w:val="20"/>
          <w:lang w:val="sq-AL"/>
        </w:rPr>
        <w:t xml:space="preserve">  </w:t>
      </w:r>
    </w:p>
    <w:p w:rsidR="000D0088" w:rsidRDefault="000D0088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482270" w:rsidP="00482270">
      <w:pPr>
        <w:tabs>
          <w:tab w:val="left" w:pos="1080"/>
        </w:tabs>
        <w:rPr>
          <w:b/>
          <w:sz w:val="20"/>
          <w:lang w:val="sq-AL"/>
        </w:rPr>
      </w:pPr>
      <w:r>
        <w:rPr>
          <w:b/>
          <w:sz w:val="20"/>
          <w:lang w:val="sq-AL"/>
        </w:rPr>
        <w:t xml:space="preserve">  </w:t>
      </w: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51799A" w:rsidRDefault="0051799A" w:rsidP="00482270">
      <w:pPr>
        <w:tabs>
          <w:tab w:val="left" w:pos="1080"/>
        </w:tabs>
        <w:rPr>
          <w:b/>
          <w:sz w:val="20"/>
          <w:lang w:val="sq-AL"/>
        </w:rPr>
      </w:pPr>
    </w:p>
    <w:p w:rsidR="00482270" w:rsidRPr="005E6F42" w:rsidRDefault="00482270" w:rsidP="00482270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0D0088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516C7E" w:rsidRPr="002A1F9C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E1326E" w:rsidRDefault="00E1326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986F30" w:rsidRPr="00C30520" w:rsidRDefault="00986F30" w:rsidP="00986F30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5  Subvencione dhe transfere</w:t>
      </w: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986F30" w:rsidRDefault="00986F30" w:rsidP="00516C7E">
      <w:pPr>
        <w:tabs>
          <w:tab w:val="left" w:pos="1080"/>
        </w:tabs>
        <w:rPr>
          <w:b/>
          <w:u w:val="single"/>
          <w:lang w:val="sq-AL"/>
        </w:rPr>
      </w:pPr>
    </w:p>
    <w:p w:rsidR="00986F30" w:rsidRDefault="00986F30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482270" w:rsidRDefault="00482270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u w:val="single"/>
          <w:lang w:val="sq-AL"/>
        </w:rPr>
      </w:pPr>
    </w:p>
    <w:p w:rsidR="000D0088" w:rsidRDefault="00900F56" w:rsidP="00482270">
      <w:pPr>
        <w:ind w:left="270"/>
        <w:rPr>
          <w:b/>
          <w:sz w:val="20"/>
          <w:lang w:val="sq-AL"/>
        </w:rPr>
      </w:pPr>
      <w:r>
        <w:rPr>
          <w:b/>
          <w:noProof/>
          <w:sz w:val="22"/>
          <w:szCs w:val="32"/>
        </w:rPr>
        <w:lastRenderedPageBreak/>
        <w:pict>
          <v:shape id="_x0000_s1119" type="#_x0000_t75" style="position:absolute;left:0;text-align:left;margin-left:12pt;margin-top:12.35pt;width:639.55pt;height:345.95pt;z-index:251672576">
            <v:imagedata r:id="rId24" o:title=""/>
            <w10:wrap type="square" side="right"/>
          </v:shape>
          <o:OLEObject Type="Embed" ProgID="Excel.Sheet.8" ShapeID="_x0000_s1119" DrawAspect="Content" ObjectID="_1586847218" r:id="rId25"/>
        </w:pict>
      </w:r>
      <w:r w:rsidR="00482270" w:rsidRPr="00482270">
        <w:rPr>
          <w:b/>
          <w:sz w:val="20"/>
          <w:lang w:val="sq-AL"/>
        </w:rPr>
        <w:t xml:space="preserve">                                            </w:t>
      </w:r>
      <w:r w:rsidR="00482270">
        <w:rPr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D0088" w:rsidRDefault="000D0088" w:rsidP="00482270">
      <w:pPr>
        <w:ind w:left="270"/>
        <w:rPr>
          <w:b/>
          <w:sz w:val="20"/>
          <w:lang w:val="sq-AL"/>
        </w:rPr>
      </w:pPr>
    </w:p>
    <w:p w:rsidR="000D0088" w:rsidRDefault="000D0088" w:rsidP="00482270">
      <w:pPr>
        <w:ind w:left="270"/>
        <w:rPr>
          <w:b/>
          <w:sz w:val="20"/>
          <w:lang w:val="sq-AL"/>
        </w:rPr>
      </w:pPr>
    </w:p>
    <w:p w:rsidR="000D0088" w:rsidRDefault="000D0088" w:rsidP="00482270">
      <w:pPr>
        <w:ind w:left="270"/>
        <w:rPr>
          <w:b/>
          <w:sz w:val="20"/>
          <w:lang w:val="sq-AL"/>
        </w:rPr>
      </w:pPr>
    </w:p>
    <w:p w:rsidR="000D0088" w:rsidRDefault="000D0088" w:rsidP="00482270">
      <w:pPr>
        <w:ind w:left="270"/>
        <w:rPr>
          <w:b/>
          <w:sz w:val="20"/>
          <w:lang w:val="sq-AL"/>
        </w:rPr>
      </w:pPr>
    </w:p>
    <w:p w:rsidR="000D0088" w:rsidRDefault="000D0088" w:rsidP="00482270">
      <w:pPr>
        <w:ind w:left="270"/>
        <w:rPr>
          <w:b/>
          <w:sz w:val="20"/>
          <w:lang w:val="sq-AL"/>
        </w:rPr>
      </w:pPr>
    </w:p>
    <w:p w:rsidR="00D06934" w:rsidRDefault="00D06934" w:rsidP="00C4386E">
      <w:pPr>
        <w:pStyle w:val="ListParagraph"/>
        <w:tabs>
          <w:tab w:val="left" w:pos="0"/>
        </w:tabs>
        <w:ind w:left="0"/>
        <w:rPr>
          <w:b/>
          <w:color w:val="365F91"/>
          <w:u w:val="single"/>
          <w:lang w:val="sq-AL"/>
        </w:rPr>
      </w:pPr>
    </w:p>
    <w:p w:rsidR="00D06934" w:rsidRDefault="00D06934" w:rsidP="00C4386E">
      <w:pPr>
        <w:pStyle w:val="ListParagraph"/>
        <w:tabs>
          <w:tab w:val="left" w:pos="0"/>
        </w:tabs>
        <w:ind w:left="0"/>
        <w:rPr>
          <w:b/>
          <w:color w:val="365F91"/>
          <w:u w:val="single"/>
          <w:lang w:val="sq-AL"/>
        </w:rPr>
      </w:pPr>
    </w:p>
    <w:p w:rsidR="00986F30" w:rsidRPr="001B5894" w:rsidRDefault="00986F30" w:rsidP="00986F30">
      <w:pPr>
        <w:ind w:left="720"/>
        <w:rPr>
          <w:b/>
          <w:sz w:val="22"/>
          <w:szCs w:val="32"/>
          <w:lang w:val="sq-AL"/>
        </w:rPr>
      </w:pPr>
    </w:p>
    <w:p w:rsidR="0051799A" w:rsidRDefault="0051799A" w:rsidP="00986F30">
      <w:pPr>
        <w:ind w:left="270"/>
        <w:rPr>
          <w:b/>
          <w:sz w:val="20"/>
          <w:u w:val="single"/>
          <w:lang w:val="sq-AL"/>
        </w:rPr>
      </w:pPr>
    </w:p>
    <w:p w:rsidR="0051799A" w:rsidRDefault="0051799A" w:rsidP="00986F30">
      <w:pPr>
        <w:ind w:left="270"/>
        <w:rPr>
          <w:b/>
          <w:sz w:val="20"/>
          <w:u w:val="single"/>
          <w:lang w:val="sq-AL"/>
        </w:rPr>
      </w:pPr>
    </w:p>
    <w:p w:rsidR="0051799A" w:rsidRDefault="0051799A" w:rsidP="00986F30">
      <w:pPr>
        <w:ind w:left="270"/>
        <w:rPr>
          <w:b/>
          <w:sz w:val="20"/>
          <w:u w:val="single"/>
          <w:lang w:val="sq-AL"/>
        </w:rPr>
      </w:pPr>
    </w:p>
    <w:p w:rsidR="00986F30" w:rsidRDefault="00986F30" w:rsidP="00986F30">
      <w:pPr>
        <w:ind w:left="270"/>
        <w:rPr>
          <w:b/>
          <w:sz w:val="22"/>
          <w:szCs w:val="32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</w:p>
    <w:p w:rsidR="00D06934" w:rsidRDefault="0051799A" w:rsidP="00C4386E">
      <w:pPr>
        <w:pStyle w:val="ListParagraph"/>
        <w:tabs>
          <w:tab w:val="left" w:pos="0"/>
        </w:tabs>
        <w:ind w:left="0"/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</w:t>
      </w:r>
      <w:r>
        <w:rPr>
          <w:b/>
          <w:sz w:val="20"/>
          <w:u w:val="single"/>
          <w:lang w:val="sq-AL"/>
        </w:rPr>
        <w:t>alos në detaje shënimet në tabelë:</w:t>
      </w:r>
    </w:p>
    <w:p w:rsidR="0051799A" w:rsidRDefault="0051799A" w:rsidP="0051799A">
      <w:pPr>
        <w:pStyle w:val="ListParagraph"/>
        <w:tabs>
          <w:tab w:val="left" w:pos="0"/>
        </w:tabs>
        <w:ind w:left="0"/>
        <w:rPr>
          <w:sz w:val="8"/>
          <w:lang w:val="sq-AL"/>
        </w:rPr>
      </w:pPr>
      <w:r w:rsidRPr="006829A8">
        <w:rPr>
          <w:b/>
          <w:color w:val="365F91"/>
          <w:u w:val="single"/>
          <w:lang w:val="sq-AL"/>
        </w:rPr>
        <w:t xml:space="preserve">Shënimi </w:t>
      </w:r>
      <w:r>
        <w:rPr>
          <w:b/>
          <w:color w:val="365F91"/>
          <w:u w:val="single"/>
          <w:lang w:val="sq-AL"/>
        </w:rPr>
        <w:t>6   Shpenzime</w:t>
      </w:r>
      <w:r w:rsidRPr="006829A8">
        <w:rPr>
          <w:b/>
          <w:color w:val="365F91"/>
          <w:u w:val="single"/>
          <w:lang w:val="sq-AL"/>
        </w:rPr>
        <w:t xml:space="preserve"> kapitale</w:t>
      </w:r>
      <w:r>
        <w:rPr>
          <w:b/>
          <w:color w:val="365F91"/>
          <w:u w:val="single"/>
          <w:lang w:val="sq-AL"/>
        </w:rPr>
        <w:t xml:space="preserve"> </w:t>
      </w:r>
      <w:r>
        <w:rPr>
          <w:sz w:val="8"/>
          <w:lang w:val="sq-AL"/>
        </w:rPr>
        <w:t xml:space="preserve">                                    </w:t>
      </w:r>
    </w:p>
    <w:p w:rsidR="0051799A" w:rsidRDefault="0051799A" w:rsidP="00C4386E">
      <w:pPr>
        <w:pStyle w:val="ListParagraph"/>
        <w:tabs>
          <w:tab w:val="left" w:pos="0"/>
        </w:tabs>
        <w:ind w:left="0"/>
        <w:rPr>
          <w:b/>
          <w:color w:val="365F91"/>
          <w:u w:val="single"/>
          <w:lang w:val="sq-AL"/>
        </w:rPr>
      </w:pPr>
    </w:p>
    <w:p w:rsidR="00C4386E" w:rsidRDefault="00900F56" w:rsidP="0051799A">
      <w:pPr>
        <w:pStyle w:val="ListParagraph"/>
        <w:tabs>
          <w:tab w:val="left" w:pos="0"/>
        </w:tabs>
        <w:ind w:left="0"/>
        <w:rPr>
          <w:b/>
          <w:color w:val="365F91"/>
          <w:u w:val="single"/>
          <w:lang w:val="sq-AL"/>
        </w:rPr>
      </w:pPr>
      <w:r>
        <w:rPr>
          <w:b/>
          <w:noProof/>
          <w:color w:val="365F91"/>
          <w:sz w:val="14"/>
          <w:u w:val="single"/>
        </w:rPr>
        <w:pict>
          <v:shape id="_x0000_s1120" type="#_x0000_t75" style="position:absolute;margin-left:47.4pt;margin-top:483.2pt;width:586.65pt;height:167.45pt;z-index:251673600;mso-position-horizontal-relative:margin;mso-position-vertical-relative:margin">
            <v:imagedata r:id="rId26" o:title=""/>
            <w10:wrap type="square" side="right" anchorx="margin" anchory="margin"/>
          </v:shape>
          <o:OLEObject Type="Embed" ProgID="Excel.Sheet.8" ShapeID="_x0000_s1120" DrawAspect="Content" ObjectID="_1586847219" r:id="rId27"/>
        </w:pict>
      </w:r>
    </w:p>
    <w:p w:rsidR="0051799A" w:rsidRDefault="0051799A" w:rsidP="0051799A">
      <w:pPr>
        <w:pStyle w:val="ListParagraph"/>
        <w:tabs>
          <w:tab w:val="left" w:pos="0"/>
        </w:tabs>
        <w:ind w:left="0"/>
        <w:rPr>
          <w:b/>
          <w:color w:val="365F91"/>
          <w:u w:val="single"/>
          <w:lang w:val="sq-AL"/>
        </w:rPr>
      </w:pPr>
    </w:p>
    <w:p w:rsidR="0051799A" w:rsidRDefault="0051799A" w:rsidP="000D0088">
      <w:pPr>
        <w:tabs>
          <w:tab w:val="left" w:pos="1300"/>
        </w:tabs>
        <w:rPr>
          <w:sz w:val="8"/>
          <w:lang w:val="sq-AL"/>
        </w:rPr>
      </w:pPr>
    </w:p>
    <w:p w:rsidR="0051799A" w:rsidRDefault="0051799A" w:rsidP="000D0088">
      <w:pPr>
        <w:tabs>
          <w:tab w:val="left" w:pos="1300"/>
        </w:tabs>
        <w:rPr>
          <w:sz w:val="8"/>
          <w:lang w:val="sq-AL"/>
        </w:rPr>
      </w:pPr>
    </w:p>
    <w:p w:rsidR="0051799A" w:rsidRDefault="0051799A" w:rsidP="000D0088">
      <w:pPr>
        <w:tabs>
          <w:tab w:val="left" w:pos="1300"/>
        </w:tabs>
        <w:rPr>
          <w:sz w:val="8"/>
          <w:lang w:val="sq-AL"/>
        </w:rPr>
      </w:pPr>
    </w:p>
    <w:p w:rsidR="0051799A" w:rsidRDefault="0051799A" w:rsidP="000D0088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0D0088" w:rsidRPr="001B5894" w:rsidRDefault="000D0088" w:rsidP="000D0088">
      <w:pPr>
        <w:tabs>
          <w:tab w:val="left" w:pos="1300"/>
        </w:tabs>
        <w:rPr>
          <w:sz w:val="8"/>
          <w:lang w:val="sq-AL"/>
        </w:rPr>
      </w:pPr>
      <w:r w:rsidRPr="005E6F42">
        <w:rPr>
          <w:b/>
          <w:sz w:val="20"/>
          <w:u w:val="single"/>
          <w:lang w:val="sq-AL"/>
        </w:rPr>
        <w:lastRenderedPageBreak/>
        <w:t>Shpalos në detaje  shënimet në tabelë:</w:t>
      </w:r>
    </w:p>
    <w:p w:rsidR="000D0088" w:rsidRDefault="000D0088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S</w:t>
      </w:r>
      <w:r w:rsidRPr="00C30520">
        <w:rPr>
          <w:b/>
          <w:color w:val="365F91"/>
          <w:u w:val="single"/>
          <w:lang w:val="sq-AL"/>
        </w:rPr>
        <w:t xml:space="preserve">hënimi </w:t>
      </w:r>
      <w:r w:rsidR="00602A04">
        <w:rPr>
          <w:b/>
          <w:color w:val="365F91"/>
          <w:u w:val="single"/>
          <w:lang w:val="sq-AL"/>
        </w:rPr>
        <w:t>7</w:t>
      </w:r>
      <w:r w:rsidRPr="00C30520">
        <w:rPr>
          <w:b/>
          <w:color w:val="365F91"/>
          <w:u w:val="single"/>
          <w:lang w:val="sq-AL"/>
        </w:rPr>
        <w:tab/>
      </w:r>
      <w:r>
        <w:rPr>
          <w:b/>
          <w:color w:val="365F91"/>
          <w:u w:val="single"/>
          <w:lang w:val="sq-AL"/>
        </w:rPr>
        <w:t>Kthimi i hua</w:t>
      </w:r>
      <w:r w:rsidR="00602A04">
        <w:rPr>
          <w:b/>
          <w:color w:val="365F91"/>
          <w:u w:val="single"/>
          <w:lang w:val="sq-AL"/>
        </w:rPr>
        <w:t>marrjeve</w:t>
      </w:r>
    </w:p>
    <w:p w:rsidR="00516C7E" w:rsidRPr="00C30520" w:rsidRDefault="00516C7E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bookmarkStart w:id="6" w:name="_MON_1545725287"/>
    <w:bookmarkEnd w:id="6"/>
    <w:p w:rsidR="00516C7E" w:rsidRDefault="006A4817" w:rsidP="00516C7E">
      <w:pPr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8158" w:dyaOrig="2677">
          <v:shape id="_x0000_i1029" type="#_x0000_t75" style="width:495pt;height:164.25pt" o:ole="">
            <v:imagedata r:id="rId28" o:title=""/>
          </v:shape>
          <o:OLEObject Type="Embed" ProgID="Excel.Sheet.8" ShapeID="_x0000_i1029" DrawAspect="Content" ObjectID="_1586847193" r:id="rId29"/>
        </w:object>
      </w:r>
    </w:p>
    <w:p w:rsidR="000D0088" w:rsidRDefault="000D0088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886B7F" w:rsidP="00886B7F">
      <w:pPr>
        <w:tabs>
          <w:tab w:val="left" w:pos="1300"/>
        </w:tabs>
        <w:rPr>
          <w:sz w:val="8"/>
          <w:lang w:val="sq-AL"/>
        </w:rPr>
      </w:pPr>
      <w:r w:rsidRPr="005E6F42">
        <w:rPr>
          <w:b/>
          <w:sz w:val="20"/>
          <w:u w:val="single"/>
          <w:lang w:val="sq-AL"/>
        </w:rPr>
        <w:t xml:space="preserve">Shpalos </w:t>
      </w:r>
      <w:r w:rsidR="000D0088">
        <w:rPr>
          <w:b/>
          <w:sz w:val="20"/>
          <w:u w:val="single"/>
          <w:lang w:val="sq-AL"/>
        </w:rPr>
        <w:t>në detaje shënimet</w:t>
      </w:r>
      <w:r w:rsidRPr="005E6F42">
        <w:rPr>
          <w:b/>
          <w:sz w:val="20"/>
          <w:u w:val="single"/>
          <w:lang w:val="sq-AL"/>
        </w:rPr>
        <w:t xml:space="preserve"> në tabelë:</w:t>
      </w:r>
    </w:p>
    <w:p w:rsidR="00516C7E" w:rsidRDefault="00516C7E" w:rsidP="00516C7E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0D0088" w:rsidRDefault="000D0088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516C7E" w:rsidRDefault="00516C7E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C4386E">
        <w:rPr>
          <w:b/>
          <w:color w:val="365F91"/>
          <w:u w:val="single"/>
          <w:lang w:val="sq-AL"/>
        </w:rPr>
        <w:t xml:space="preserve">8    </w:t>
      </w:r>
      <w:r w:rsidR="00602A04">
        <w:rPr>
          <w:b/>
          <w:color w:val="365F91"/>
          <w:u w:val="single"/>
          <w:lang w:val="sq-AL"/>
        </w:rPr>
        <w:t>Tjera</w:t>
      </w:r>
    </w:p>
    <w:bookmarkStart w:id="7" w:name="_MON_1543315206"/>
    <w:bookmarkEnd w:id="7"/>
    <w:p w:rsidR="00516C7E" w:rsidRDefault="006A4817" w:rsidP="00516C7E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2A1F9C">
        <w:rPr>
          <w:lang w:val="sq-AL"/>
        </w:rPr>
        <w:object w:dxaOrig="9226" w:dyaOrig="3388">
          <v:shape id="_x0000_i1030" type="#_x0000_t75" style="width:495.75pt;height:178.5pt" o:ole="">
            <v:imagedata r:id="rId30" o:title=""/>
          </v:shape>
          <o:OLEObject Type="Embed" ProgID="Excel.Sheet.8" ShapeID="_x0000_i1030" DrawAspect="Content" ObjectID="_1586847194" r:id="rId31"/>
        </w:object>
      </w:r>
    </w:p>
    <w:p w:rsidR="000D0088" w:rsidRDefault="000D0088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0D0088" w:rsidRDefault="000D0088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886B7F" w:rsidP="00886B7F">
      <w:pPr>
        <w:tabs>
          <w:tab w:val="left" w:pos="1300"/>
        </w:tabs>
        <w:rPr>
          <w:sz w:val="8"/>
          <w:lang w:val="sq-AL"/>
        </w:rPr>
      </w:pPr>
      <w:r w:rsidRPr="005E6F42">
        <w:rPr>
          <w:b/>
          <w:sz w:val="20"/>
          <w:u w:val="single"/>
          <w:lang w:val="sq-AL"/>
        </w:rPr>
        <w:t xml:space="preserve">Shpalos </w:t>
      </w:r>
      <w:r w:rsidR="000D0088">
        <w:rPr>
          <w:b/>
          <w:sz w:val="20"/>
          <w:u w:val="single"/>
          <w:lang w:val="sq-AL"/>
        </w:rPr>
        <w:t>në detaje shënimet</w:t>
      </w:r>
      <w:r w:rsidRPr="005E6F42">
        <w:rPr>
          <w:b/>
          <w:sz w:val="20"/>
          <w:u w:val="single"/>
          <w:lang w:val="sq-AL"/>
        </w:rPr>
        <w:t xml:space="preserve"> në tabelë:</w:t>
      </w:r>
    </w:p>
    <w:p w:rsidR="00304581" w:rsidRDefault="00304581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304581" w:rsidRDefault="00304581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382685" w:rsidRDefault="00382685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602A04">
        <w:rPr>
          <w:b/>
          <w:color w:val="365F91"/>
          <w:u w:val="single"/>
          <w:lang w:val="sq-AL"/>
        </w:rPr>
        <w:t>9</w:t>
      </w:r>
      <w:r w:rsidR="00886B7F">
        <w:rPr>
          <w:b/>
          <w:color w:val="365F91"/>
          <w:u w:val="single"/>
          <w:lang w:val="sq-AL"/>
        </w:rPr>
        <w:t xml:space="preserve">   </w:t>
      </w:r>
      <w:r w:rsidR="00602A04">
        <w:rPr>
          <w:b/>
          <w:color w:val="365F91"/>
          <w:u w:val="single"/>
          <w:lang w:val="sq-AL"/>
        </w:rPr>
        <w:t>Te hyrat tatimore</w:t>
      </w:r>
    </w:p>
    <w:p w:rsidR="00382685" w:rsidRPr="00C30520" w:rsidRDefault="00382685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bookmarkStart w:id="8" w:name="_MON_1545725301"/>
    <w:bookmarkEnd w:id="8"/>
    <w:p w:rsidR="00382685" w:rsidRDefault="0056225C" w:rsidP="00886B7F">
      <w:pPr>
        <w:rPr>
          <w:lang w:val="sq-AL"/>
        </w:rPr>
      </w:pPr>
      <w:r w:rsidRPr="002A1F9C">
        <w:rPr>
          <w:lang w:val="sq-AL"/>
        </w:rPr>
        <w:object w:dxaOrig="12413" w:dyaOrig="2763">
          <v:shape id="_x0000_i1031" type="#_x0000_t75" style="width:532.5pt;height:105pt" o:ole="">
            <v:imagedata r:id="rId32" o:title=""/>
          </v:shape>
          <o:OLEObject Type="Embed" ProgID="Excel.Sheet.8" ShapeID="_x0000_i1031" DrawAspect="Content" ObjectID="_1586847195" r:id="rId33"/>
        </w:object>
      </w:r>
    </w:p>
    <w:p w:rsidR="006A4817" w:rsidRDefault="006A4817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6A4817" w:rsidP="00886B7F">
      <w:pPr>
        <w:tabs>
          <w:tab w:val="left" w:pos="1300"/>
        </w:tabs>
        <w:rPr>
          <w:sz w:val="8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shënimet </w:t>
      </w:r>
      <w:r w:rsidR="00886B7F" w:rsidRPr="005E6F42">
        <w:rPr>
          <w:b/>
          <w:sz w:val="20"/>
          <w:u w:val="single"/>
          <w:lang w:val="sq-AL"/>
        </w:rPr>
        <w:t>në tabelë:</w:t>
      </w:r>
    </w:p>
    <w:p w:rsidR="00886B7F" w:rsidRDefault="00886B7F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382685" w:rsidRPr="00C30520" w:rsidRDefault="00382685" w:rsidP="00382685">
      <w:pPr>
        <w:tabs>
          <w:tab w:val="left" w:pos="130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 xml:space="preserve">Shënimi  </w:t>
      </w:r>
      <w:r w:rsidR="00602A04">
        <w:rPr>
          <w:b/>
          <w:color w:val="365F91"/>
          <w:u w:val="single"/>
          <w:lang w:val="sq-AL"/>
        </w:rPr>
        <w:t>10</w:t>
      </w:r>
      <w:r w:rsidRPr="00C30520">
        <w:rPr>
          <w:b/>
          <w:color w:val="365F91"/>
          <w:u w:val="single"/>
          <w:lang w:val="sq-AL"/>
        </w:rPr>
        <w:tab/>
        <w:t xml:space="preserve">Të hyrat </w:t>
      </w:r>
      <w:r w:rsidR="00602A04">
        <w:rPr>
          <w:b/>
          <w:color w:val="365F91"/>
          <w:u w:val="single"/>
          <w:lang w:val="sq-AL"/>
        </w:rPr>
        <w:t>jo tatimore</w:t>
      </w:r>
    </w:p>
    <w:p w:rsidR="00382685" w:rsidRPr="002A1F9C" w:rsidRDefault="00382685" w:rsidP="00382685">
      <w:pPr>
        <w:tabs>
          <w:tab w:val="left" w:pos="1300"/>
        </w:tabs>
        <w:ind w:firstLine="540"/>
        <w:rPr>
          <w:b/>
          <w:u w:val="single"/>
          <w:lang w:val="sq-AL"/>
        </w:rPr>
      </w:pPr>
    </w:p>
    <w:bookmarkStart w:id="9" w:name="_MON_1545724935"/>
    <w:bookmarkEnd w:id="9"/>
    <w:p w:rsidR="00382685" w:rsidRDefault="003A5424" w:rsidP="00382685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12002" w:dyaOrig="7075">
          <v:shape id="_x0000_i1032" type="#_x0000_t75" style="width:488.25pt;height:278.25pt" o:ole="">
            <v:imagedata r:id="rId34" o:title=""/>
          </v:shape>
          <o:OLEObject Type="Embed" ProgID="Excel.Sheet.8" ShapeID="_x0000_i1032" DrawAspect="Content" ObjectID="_1586847196" r:id="rId35"/>
        </w:object>
      </w:r>
    </w:p>
    <w:p w:rsidR="006A4817" w:rsidRDefault="006A4817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6A4817" w:rsidP="00886B7F">
      <w:pPr>
        <w:tabs>
          <w:tab w:val="left" w:pos="1300"/>
        </w:tabs>
        <w:rPr>
          <w:sz w:val="8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shënimet </w:t>
      </w:r>
      <w:r w:rsidR="00886B7F" w:rsidRPr="005E6F42">
        <w:rPr>
          <w:b/>
          <w:sz w:val="20"/>
          <w:u w:val="single"/>
          <w:lang w:val="sq-AL"/>
        </w:rPr>
        <w:t>në tabelë:</w:t>
      </w:r>
    </w:p>
    <w:p w:rsidR="00886B7F" w:rsidRDefault="00886B7F" w:rsidP="00382685">
      <w:pPr>
        <w:tabs>
          <w:tab w:val="left" w:pos="1300"/>
        </w:tabs>
        <w:rPr>
          <w:lang w:val="sq-AL"/>
        </w:rPr>
      </w:pPr>
    </w:p>
    <w:p w:rsidR="00565CA9" w:rsidRDefault="00565CA9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565CA9" w:rsidRDefault="00565CA9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565CA9" w:rsidRDefault="00565CA9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 xml:space="preserve">Shënimi  </w:t>
      </w:r>
      <w:r w:rsidR="00602A04">
        <w:rPr>
          <w:b/>
          <w:color w:val="365F91"/>
          <w:u w:val="single"/>
          <w:lang w:val="sq-AL"/>
        </w:rPr>
        <w:t>11</w:t>
      </w:r>
      <w:r w:rsidRPr="00C30520">
        <w:rPr>
          <w:b/>
          <w:color w:val="365F91"/>
          <w:u w:val="single"/>
          <w:lang w:val="sq-AL"/>
        </w:rPr>
        <w:tab/>
        <w:t xml:space="preserve">Të hyrat </w:t>
      </w:r>
      <w:r>
        <w:rPr>
          <w:b/>
          <w:color w:val="365F91"/>
          <w:u w:val="single"/>
          <w:lang w:val="sq-AL"/>
        </w:rPr>
        <w:t>e dedikuara</w:t>
      </w:r>
    </w:p>
    <w:p w:rsidR="00886B7F" w:rsidRDefault="00886B7F" w:rsidP="00565CA9">
      <w:pPr>
        <w:tabs>
          <w:tab w:val="left" w:pos="1300"/>
        </w:tabs>
        <w:rPr>
          <w:b/>
          <w:color w:val="365F91"/>
          <w:u w:val="single"/>
          <w:lang w:val="sq-AL"/>
        </w:rPr>
      </w:pPr>
    </w:p>
    <w:p w:rsidR="00886B7F" w:rsidRPr="00886B7F" w:rsidRDefault="00886B7F" w:rsidP="00565CA9">
      <w:pPr>
        <w:tabs>
          <w:tab w:val="left" w:pos="1300"/>
        </w:tabs>
        <w:rPr>
          <w:b/>
          <w:color w:val="365F91"/>
          <w:sz w:val="10"/>
          <w:u w:val="single"/>
          <w:lang w:val="sq-AL"/>
        </w:rPr>
      </w:pPr>
    </w:p>
    <w:bookmarkStart w:id="10" w:name="_MON_1543321209"/>
    <w:bookmarkEnd w:id="10"/>
    <w:p w:rsidR="00565CA9" w:rsidRDefault="006623E3" w:rsidP="00565CA9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11528" w:dyaOrig="2763">
          <v:shape id="_x0000_i1033" type="#_x0000_t75" style="width:525.75pt;height:122.25pt" o:ole="">
            <v:imagedata r:id="rId36" o:title=""/>
          </v:shape>
          <o:OLEObject Type="Embed" ProgID="Excel.Sheet.8" ShapeID="_x0000_i1033" DrawAspect="Content" ObjectID="_1586847197" r:id="rId37"/>
        </w:object>
      </w:r>
    </w:p>
    <w:p w:rsidR="006A4817" w:rsidRDefault="006A4817" w:rsidP="00886B7F">
      <w:pPr>
        <w:tabs>
          <w:tab w:val="left" w:pos="1300"/>
        </w:tabs>
        <w:rPr>
          <w:b/>
          <w:sz w:val="20"/>
          <w:u w:val="single"/>
          <w:lang w:val="sq-AL"/>
        </w:rPr>
      </w:pPr>
    </w:p>
    <w:p w:rsidR="00886B7F" w:rsidRPr="001B5894" w:rsidRDefault="00886B7F" w:rsidP="00886B7F">
      <w:pPr>
        <w:tabs>
          <w:tab w:val="left" w:pos="1300"/>
        </w:tabs>
        <w:rPr>
          <w:sz w:val="8"/>
          <w:lang w:val="sq-AL"/>
        </w:rPr>
      </w:pPr>
      <w:r w:rsidRPr="005E6F42">
        <w:rPr>
          <w:b/>
          <w:sz w:val="20"/>
          <w:u w:val="single"/>
          <w:lang w:val="sq-AL"/>
        </w:rPr>
        <w:t>Shpalos në detaje  shënimet e pasqyruara në tabelë:</w:t>
      </w:r>
    </w:p>
    <w:p w:rsidR="00382685" w:rsidRDefault="00382685" w:rsidP="00382685">
      <w:pPr>
        <w:rPr>
          <w:b/>
          <w:lang w:val="sq-AL"/>
        </w:rPr>
      </w:pPr>
    </w:p>
    <w:p w:rsidR="00382685" w:rsidRDefault="00565CA9" w:rsidP="00382685">
      <w:pPr>
        <w:rPr>
          <w:b/>
          <w:color w:val="365F91"/>
          <w:u w:val="single"/>
          <w:lang w:val="sq-AL"/>
        </w:rPr>
      </w:pPr>
      <w:r>
        <w:rPr>
          <w:b/>
          <w:color w:val="365F91"/>
          <w:u w:val="single"/>
          <w:lang w:val="sq-AL"/>
        </w:rPr>
        <w:t>S</w:t>
      </w:r>
      <w:r w:rsidR="00382685" w:rsidRPr="00C30520">
        <w:rPr>
          <w:b/>
          <w:color w:val="365F91"/>
          <w:u w:val="single"/>
          <w:lang w:val="sq-AL"/>
        </w:rPr>
        <w:t xml:space="preserve">hënimi </w:t>
      </w:r>
      <w:r w:rsidR="008A38A8">
        <w:rPr>
          <w:b/>
          <w:color w:val="365F91"/>
          <w:u w:val="single"/>
          <w:lang w:val="sq-AL"/>
        </w:rPr>
        <w:t>12</w:t>
      </w:r>
      <w:r w:rsidR="00886B7F">
        <w:rPr>
          <w:b/>
          <w:color w:val="365F91"/>
          <w:u w:val="single"/>
          <w:lang w:val="sq-AL"/>
        </w:rPr>
        <w:t xml:space="preserve">   </w:t>
      </w:r>
      <w:r w:rsidR="00382685">
        <w:rPr>
          <w:b/>
          <w:color w:val="365F91"/>
          <w:u w:val="single"/>
          <w:lang w:val="sq-AL"/>
        </w:rPr>
        <w:t>Grante</w:t>
      </w:r>
      <w:r w:rsidR="00602A04">
        <w:rPr>
          <w:b/>
          <w:color w:val="365F91"/>
          <w:u w:val="single"/>
          <w:lang w:val="sq-AL"/>
        </w:rPr>
        <w:t>t e përcaktuara të donatorëve</w:t>
      </w:r>
    </w:p>
    <w:p w:rsidR="00886B7F" w:rsidRDefault="00886B7F" w:rsidP="00382685">
      <w:pPr>
        <w:rPr>
          <w:b/>
          <w:color w:val="365F91"/>
          <w:u w:val="single"/>
          <w:lang w:val="sq-AL"/>
        </w:rPr>
      </w:pPr>
    </w:p>
    <w:p w:rsidR="00F96D29" w:rsidRPr="00886B7F" w:rsidRDefault="00F96D29" w:rsidP="00382685">
      <w:pPr>
        <w:rPr>
          <w:b/>
          <w:color w:val="365F91"/>
          <w:sz w:val="16"/>
          <w:u w:val="single"/>
          <w:lang w:val="sq-AL"/>
        </w:rPr>
      </w:pPr>
    </w:p>
    <w:bookmarkStart w:id="11" w:name="_MON_1545725323"/>
    <w:bookmarkEnd w:id="11"/>
    <w:p w:rsidR="00382685" w:rsidRDefault="00EE576C" w:rsidP="00382685">
      <w:pPr>
        <w:tabs>
          <w:tab w:val="left" w:pos="1840"/>
        </w:tabs>
        <w:rPr>
          <w:lang w:val="sq-AL"/>
        </w:rPr>
      </w:pPr>
      <w:r w:rsidRPr="002A1F9C">
        <w:rPr>
          <w:lang w:val="sq-AL"/>
        </w:rPr>
        <w:object w:dxaOrig="12428" w:dyaOrig="1865">
          <v:shape id="_x0000_i1034" type="#_x0000_t75" style="width:559.5pt;height:84.75pt" o:ole="">
            <v:imagedata r:id="rId38" o:title=""/>
          </v:shape>
          <o:OLEObject Type="Embed" ProgID="Excel.Sheet.8" ShapeID="_x0000_i1034" DrawAspect="Content" ObjectID="_1586847198" r:id="rId39"/>
        </w:object>
      </w:r>
    </w:p>
    <w:p w:rsidR="00382685" w:rsidRPr="002A1F9C" w:rsidRDefault="00886B7F" w:rsidP="00382685">
      <w:pPr>
        <w:tabs>
          <w:tab w:val="left" w:pos="1840"/>
        </w:tabs>
        <w:rPr>
          <w:sz w:val="32"/>
          <w:szCs w:val="32"/>
          <w:lang w:val="sq-AL"/>
        </w:rPr>
      </w:pPr>
      <w:r w:rsidRPr="005E6F42">
        <w:rPr>
          <w:b/>
          <w:sz w:val="20"/>
          <w:u w:val="single"/>
          <w:lang w:val="sq-AL"/>
        </w:rPr>
        <w:t>Shpalos në detaje  shënimet e pasqyruara në tabelë:</w:t>
      </w:r>
    </w:p>
    <w:p w:rsidR="00886B7F" w:rsidRDefault="00700D45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995959">
        <w:rPr>
          <w:b/>
          <w:color w:val="365F91"/>
          <w:u w:val="single"/>
          <w:lang w:val="sq-AL"/>
        </w:rPr>
        <w:object w:dxaOrig="3039" w:dyaOrig="252">
          <v:shape id="_x0000_i1035" type="#_x0000_t75" style="width:152.25pt;height:12.75pt" o:ole="">
            <v:imagedata r:id="rId40" o:title=""/>
          </v:shape>
          <o:OLEObject Type="Embed" ProgID="Excel.Sheet.8" ShapeID="_x0000_i1035" DrawAspect="Content" ObjectID="_1586847199" r:id="rId41"/>
        </w:object>
      </w:r>
    </w:p>
    <w:p w:rsidR="00886B7F" w:rsidRDefault="00886B7F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886B7F" w:rsidRDefault="00886B7F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886B7F" w:rsidRDefault="00886B7F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D60C12" w:rsidRDefault="00D60C12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D60C12" w:rsidRDefault="00D60C12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382685" w:rsidRPr="00C30520" w:rsidRDefault="00382685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8A38A8">
        <w:rPr>
          <w:b/>
          <w:color w:val="365F91"/>
          <w:u w:val="single"/>
          <w:lang w:val="sq-AL"/>
        </w:rPr>
        <w:t>13</w:t>
      </w:r>
      <w:r w:rsidR="00886B7F">
        <w:rPr>
          <w:b/>
          <w:color w:val="365F91"/>
          <w:u w:val="single"/>
          <w:lang w:val="sq-AL"/>
        </w:rPr>
        <w:t xml:space="preserve">   </w:t>
      </w:r>
      <w:r>
        <w:rPr>
          <w:b/>
          <w:color w:val="365F91"/>
          <w:u w:val="single"/>
          <w:lang w:val="sq-AL"/>
        </w:rPr>
        <w:t>Huamarrjet</w:t>
      </w:r>
    </w:p>
    <w:p w:rsidR="00382685" w:rsidRPr="00886B7F" w:rsidRDefault="00382685" w:rsidP="00382685">
      <w:pPr>
        <w:rPr>
          <w:b/>
          <w:color w:val="365F91"/>
          <w:sz w:val="10"/>
          <w:u w:val="single"/>
          <w:lang w:val="sq-AL"/>
        </w:rPr>
      </w:pPr>
    </w:p>
    <w:bookmarkStart w:id="12" w:name="_MON_1546158404"/>
    <w:bookmarkEnd w:id="12"/>
    <w:p w:rsidR="00382685" w:rsidRDefault="00136B02" w:rsidP="00382685">
      <w:pPr>
        <w:rPr>
          <w:lang w:val="sq-AL"/>
        </w:rPr>
      </w:pPr>
      <w:r w:rsidRPr="002A1F9C">
        <w:rPr>
          <w:lang w:val="sq-AL"/>
        </w:rPr>
        <w:object w:dxaOrig="8833" w:dyaOrig="1935">
          <v:shape id="_x0000_i1036" type="#_x0000_t75" style="width:543pt;height:95.25pt" o:ole="">
            <v:imagedata r:id="rId42" o:title=""/>
          </v:shape>
          <o:OLEObject Type="Embed" ProgID="Excel.Sheet.8" ShapeID="_x0000_i1036" DrawAspect="Content" ObjectID="_1586847200" r:id="rId43"/>
        </w:object>
      </w:r>
    </w:p>
    <w:p w:rsidR="006A4817" w:rsidRDefault="006A4817" w:rsidP="00886B7F">
      <w:pPr>
        <w:tabs>
          <w:tab w:val="left" w:pos="1840"/>
        </w:tabs>
        <w:rPr>
          <w:b/>
          <w:sz w:val="20"/>
          <w:u w:val="single"/>
          <w:lang w:val="sq-AL"/>
        </w:rPr>
      </w:pPr>
    </w:p>
    <w:p w:rsidR="00886B7F" w:rsidRPr="002A1F9C" w:rsidRDefault="00886B7F" w:rsidP="00886B7F">
      <w:pPr>
        <w:tabs>
          <w:tab w:val="left" w:pos="1840"/>
        </w:tabs>
        <w:rPr>
          <w:sz w:val="32"/>
          <w:szCs w:val="32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6A4817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382685" w:rsidRDefault="00382685" w:rsidP="00382685">
      <w:pPr>
        <w:rPr>
          <w:lang w:val="sq-AL"/>
        </w:rPr>
      </w:pPr>
    </w:p>
    <w:p w:rsidR="006A4817" w:rsidRDefault="006A4817" w:rsidP="00382685">
      <w:pPr>
        <w:rPr>
          <w:lang w:val="sq-AL"/>
        </w:rPr>
      </w:pPr>
    </w:p>
    <w:p w:rsidR="00382685" w:rsidRPr="00C30520" w:rsidRDefault="00382685" w:rsidP="00382685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D60C12">
        <w:rPr>
          <w:b/>
          <w:color w:val="365F91"/>
          <w:u w:val="single"/>
          <w:lang w:val="sq-AL"/>
        </w:rPr>
        <w:t xml:space="preserve">14   </w:t>
      </w:r>
      <w:r w:rsidRPr="00C30520">
        <w:rPr>
          <w:b/>
          <w:color w:val="365F91"/>
          <w:u w:val="single"/>
          <w:lang w:val="sq-AL"/>
        </w:rPr>
        <w:t xml:space="preserve">Tjera </w:t>
      </w:r>
    </w:p>
    <w:bookmarkStart w:id="13" w:name="_MON_1545725237"/>
    <w:bookmarkEnd w:id="13"/>
    <w:p w:rsidR="00382685" w:rsidRPr="002A1F9C" w:rsidRDefault="00136B02" w:rsidP="00382685">
      <w:pPr>
        <w:rPr>
          <w:lang w:val="sq-AL"/>
        </w:rPr>
      </w:pPr>
      <w:r w:rsidRPr="002A1F9C">
        <w:rPr>
          <w:lang w:val="sq-AL"/>
        </w:rPr>
        <w:object w:dxaOrig="11159" w:dyaOrig="3388">
          <v:shape id="_x0000_i1037" type="#_x0000_t75" style="width:553.5pt;height:165.75pt" o:ole="">
            <v:imagedata r:id="rId44" o:title=""/>
          </v:shape>
          <o:OLEObject Type="Embed" ProgID="Excel.Sheet.8" ShapeID="_x0000_i1037" DrawAspect="Content" ObjectID="_1586847201" r:id="rId45"/>
        </w:object>
      </w:r>
    </w:p>
    <w:p w:rsidR="006A4817" w:rsidRDefault="006A4817" w:rsidP="001A68B9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8A38A8" w:rsidRDefault="00D60C12" w:rsidP="001A68B9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5E6F42">
        <w:rPr>
          <w:b/>
          <w:sz w:val="20"/>
          <w:u w:val="single"/>
          <w:lang w:val="sq-AL"/>
        </w:rPr>
        <w:t>Shpalos n</w:t>
      </w:r>
      <w:r w:rsidR="006A4817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D60C12" w:rsidRDefault="00D60C12" w:rsidP="001A68B9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1A68B9" w:rsidRPr="00C30520" w:rsidRDefault="001A68B9" w:rsidP="001A68B9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Shënimi </w:t>
      </w:r>
      <w:r w:rsidR="008A38A8">
        <w:rPr>
          <w:b/>
          <w:color w:val="365F91"/>
          <w:u w:val="single"/>
          <w:lang w:val="sq-AL"/>
        </w:rPr>
        <w:t>2</w:t>
      </w:r>
      <w:r w:rsidRPr="00C30520">
        <w:rPr>
          <w:b/>
          <w:color w:val="365F91"/>
          <w:u w:val="single"/>
          <w:lang w:val="sq-AL"/>
        </w:rPr>
        <w:t xml:space="preserve"> deri në  Shënimin </w:t>
      </w:r>
      <w:r w:rsidR="008A38A8">
        <w:rPr>
          <w:b/>
          <w:color w:val="365F91"/>
          <w:u w:val="single"/>
          <w:lang w:val="sq-AL"/>
        </w:rPr>
        <w:t>8</w:t>
      </w:r>
    </w:p>
    <w:p w:rsidR="001A68B9" w:rsidRDefault="001A68B9" w:rsidP="001A68B9">
      <w:pPr>
        <w:jc w:val="both"/>
        <w:rPr>
          <w:lang w:val="sq-AL"/>
        </w:rPr>
      </w:pPr>
      <w:r w:rsidRPr="002A1F9C">
        <w:rPr>
          <w:lang w:val="sq-AL"/>
        </w:rPr>
        <w:t xml:space="preserve">Për dallim prej shënimeve </w:t>
      </w:r>
      <w:r w:rsidR="00096631">
        <w:rPr>
          <w:lang w:val="sq-AL"/>
        </w:rPr>
        <w:t>2</w:t>
      </w:r>
      <w:r w:rsidRPr="002A1F9C">
        <w:rPr>
          <w:lang w:val="sq-AL"/>
        </w:rPr>
        <w:t>-</w:t>
      </w:r>
      <w:r w:rsidR="008A38A8">
        <w:rPr>
          <w:lang w:val="sq-AL"/>
        </w:rPr>
        <w:t>8</w:t>
      </w:r>
      <w:r w:rsidRPr="002A1F9C">
        <w:rPr>
          <w:lang w:val="sq-AL"/>
        </w:rPr>
        <w:t xml:space="preserve">, këto shënime  </w:t>
      </w:r>
      <w:r w:rsidR="00E9316E">
        <w:rPr>
          <w:lang w:val="sq-AL"/>
        </w:rPr>
        <w:t>përdoren për të sqaruar dallimin</w:t>
      </w:r>
      <w:r w:rsidR="008A38A8">
        <w:rPr>
          <w:lang w:val="sq-AL"/>
        </w:rPr>
        <w:t xml:space="preserve"> </w:t>
      </w:r>
      <w:r w:rsidRPr="002A1F9C">
        <w:rPr>
          <w:b/>
          <w:u w:val="single"/>
          <w:lang w:val="sq-AL"/>
        </w:rPr>
        <w:t xml:space="preserve">material </w:t>
      </w:r>
      <w:r w:rsidRPr="002A1F9C">
        <w:rPr>
          <w:lang w:val="sq-AL"/>
        </w:rPr>
        <w:t xml:space="preserve"> në kolonën </w:t>
      </w:r>
      <w:r w:rsidRPr="002A1F9C">
        <w:rPr>
          <w:b/>
          <w:lang w:val="sq-AL"/>
        </w:rPr>
        <w:t>D</w:t>
      </w:r>
      <w:r w:rsidR="00E9316E">
        <w:rPr>
          <w:b/>
          <w:lang w:val="sq-AL"/>
        </w:rPr>
        <w:t xml:space="preserve">, </w:t>
      </w:r>
      <w:r w:rsidR="00E9316E">
        <w:rPr>
          <w:lang w:val="sq-AL"/>
        </w:rPr>
        <w:t>domethënë dallimin material të realizimit të buxhetit</w:t>
      </w:r>
      <w:r w:rsidRPr="002A1F9C">
        <w:rPr>
          <w:lang w:val="sq-AL"/>
        </w:rPr>
        <w:t xml:space="preserve">. </w:t>
      </w:r>
      <w:r w:rsidR="005D64CB">
        <w:rPr>
          <w:lang w:val="sq-AL"/>
        </w:rPr>
        <w:t>SNKSP</w:t>
      </w:r>
      <w:r w:rsidRPr="002A1F9C">
        <w:rPr>
          <w:lang w:val="sq-AL"/>
        </w:rPr>
        <w:t xml:space="preserve">  në </w:t>
      </w:r>
      <w:r w:rsidR="005D64CB">
        <w:rPr>
          <w:lang w:val="sq-AL"/>
        </w:rPr>
        <w:t xml:space="preserve">bazë të </w:t>
      </w:r>
      <w:r w:rsidRPr="002A1F9C">
        <w:rPr>
          <w:lang w:val="sq-AL"/>
        </w:rPr>
        <w:t>para</w:t>
      </w:r>
      <w:r w:rsidR="005D64CB">
        <w:rPr>
          <w:lang w:val="sq-AL"/>
        </w:rPr>
        <w:t>sës</w:t>
      </w:r>
      <w:r w:rsidRPr="002A1F9C">
        <w:rPr>
          <w:lang w:val="sq-AL"/>
        </w:rPr>
        <w:t xml:space="preserve">ë gatshme kërkon të sqarohen dallimet materiale. </w:t>
      </w:r>
      <w:r w:rsidR="00E9316E">
        <w:rPr>
          <w:lang w:val="sq-AL"/>
        </w:rPr>
        <w:t>Varësisht nga madhësia e dallimit</w:t>
      </w:r>
      <w:r w:rsidRPr="002A1F9C">
        <w:rPr>
          <w:lang w:val="sq-AL"/>
        </w:rPr>
        <w:t xml:space="preserve">, nuk kanë nevojë të </w:t>
      </w:r>
      <w:r w:rsidR="00E9316E">
        <w:rPr>
          <w:lang w:val="sq-AL"/>
        </w:rPr>
        <w:t xml:space="preserve">ofrohen shpjegime për të </w:t>
      </w:r>
      <w:r w:rsidRPr="002A1F9C">
        <w:rPr>
          <w:lang w:val="sq-AL"/>
        </w:rPr>
        <w:t xml:space="preserve">gjitha kategoritë, </w:t>
      </w:r>
      <w:r w:rsidRPr="005636A9">
        <w:rPr>
          <w:lang w:val="sq-AL"/>
        </w:rPr>
        <w:t>andaj mund të kërkohen ndryshime në sistemin e numërimit të shënimeve</w:t>
      </w:r>
      <w:r w:rsidRPr="002A1F9C">
        <w:rPr>
          <w:lang w:val="sq-AL"/>
        </w:rPr>
        <w:t xml:space="preserve">. Kur të sqarohen dallimet </w:t>
      </w:r>
      <w:r>
        <w:rPr>
          <w:lang w:val="sq-AL"/>
        </w:rPr>
        <w:t xml:space="preserve">e </w:t>
      </w:r>
      <w:r w:rsidRPr="002A1F9C">
        <w:rPr>
          <w:lang w:val="sq-AL"/>
        </w:rPr>
        <w:t xml:space="preserve">ndonjë kategorie të ndarjes, </w:t>
      </w:r>
      <w:r w:rsidR="00E9316E">
        <w:rPr>
          <w:lang w:val="sq-AL"/>
        </w:rPr>
        <w:t xml:space="preserve">duhet të jepet </w:t>
      </w:r>
      <w:r w:rsidRPr="002A1F9C">
        <w:rPr>
          <w:lang w:val="sq-AL"/>
        </w:rPr>
        <w:t xml:space="preserve">përmbledhja e natyrës së ndryshimit. </w:t>
      </w:r>
    </w:p>
    <w:tbl>
      <w:tblPr>
        <w:tblW w:w="7780" w:type="dxa"/>
        <w:tblInd w:w="96" w:type="dxa"/>
        <w:tblLook w:val="04A0" w:firstRow="1" w:lastRow="0" w:firstColumn="1" w:lastColumn="0" w:noHBand="0" w:noVBand="1"/>
      </w:tblPr>
      <w:tblGrid>
        <w:gridCol w:w="2140"/>
        <w:gridCol w:w="967"/>
        <w:gridCol w:w="891"/>
        <w:gridCol w:w="967"/>
        <w:gridCol w:w="967"/>
        <w:gridCol w:w="967"/>
        <w:gridCol w:w="1863"/>
      </w:tblGrid>
      <w:tr w:rsidR="00BC338C" w:rsidRPr="00BC338C" w:rsidTr="00BC338C">
        <w:trPr>
          <w:trHeight w:val="2040"/>
        </w:trPr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Te pa shpenzuara nga te ndara si pas Buxhetit ne fun te vitit 2017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10-Grandi Qeveritar te pa alokuara nga ndarjet buxhetore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10-Grandi Qeveritar te alokuara dhe te pa shpenzuara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21-THV 2017 te alokuara te pa shpenzuara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22-THV 2016 te alokuara te pa shpenzuara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31-Donacionet e mbrendhme(Participimet e Komunitetit) te alokuara ,te pa shpenzuara</w:t>
            </w:r>
          </w:p>
        </w:tc>
      </w:tr>
      <w:tr w:rsidR="00BC338C" w:rsidRPr="00BC338C" w:rsidTr="00BC338C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33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Paga dhe rroga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BC338C" w:rsidRPr="00BC338C" w:rsidTr="00BC338C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33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Mallra dhe shërbime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BC338C" w:rsidRPr="00BC338C" w:rsidTr="00BC338C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33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Shpenzime komunale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BC338C" w:rsidRPr="00BC338C" w:rsidTr="00BC338C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33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 dhe subvencione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12.08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BC338C" w:rsidRPr="00BC338C" w:rsidTr="00BC338C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33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Shpenzime kapitale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116.79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73.44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20.37</w:t>
            </w:r>
          </w:p>
        </w:tc>
      </w:tr>
      <w:tr w:rsidR="00BC338C" w:rsidRPr="00BC338C" w:rsidTr="00BC338C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396.52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143.99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79.62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20.37</w:t>
            </w:r>
          </w:p>
        </w:tc>
      </w:tr>
      <w:tr w:rsidR="00BC338C" w:rsidRPr="00BC338C" w:rsidTr="00BC338C">
        <w:trPr>
          <w:trHeight w:val="1545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33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Koment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Shkojne si suficit ne BK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84 jan realizuar por nuk jan alokuar                       248 nuk jan realizuar si pas Planit te Buxhetit per THV 2017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Barten ne Vitin 2018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38C" w:rsidRPr="00BC338C" w:rsidRDefault="00BC338C" w:rsidP="00BC33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BC338C">
              <w:rPr>
                <w:rFonts w:ascii="Calibri" w:eastAsia="Times New Roman" w:hAnsi="Calibri"/>
                <w:color w:val="000000"/>
                <w:sz w:val="16"/>
                <w:szCs w:val="16"/>
              </w:rPr>
              <w:t>Barten ne Vitin 2018</w:t>
            </w:r>
          </w:p>
        </w:tc>
      </w:tr>
    </w:tbl>
    <w:p w:rsidR="00BC338C" w:rsidRPr="002A1F9C" w:rsidRDefault="00BC338C" w:rsidP="001A68B9">
      <w:pPr>
        <w:jc w:val="both"/>
        <w:rPr>
          <w:lang w:val="sq-AL"/>
        </w:rPr>
      </w:pPr>
    </w:p>
    <w:p w:rsidR="001A68B9" w:rsidRDefault="001A68B9" w:rsidP="001A68B9">
      <w:pPr>
        <w:rPr>
          <w:sz w:val="32"/>
          <w:szCs w:val="32"/>
          <w:lang w:val="sq-AL"/>
        </w:rPr>
      </w:pPr>
    </w:p>
    <w:p w:rsidR="008A38A8" w:rsidRPr="00CD7DB1" w:rsidRDefault="008A38A8" w:rsidP="008A38A8">
      <w:pPr>
        <w:tabs>
          <w:tab w:val="left" w:pos="1080"/>
        </w:tabs>
        <w:rPr>
          <w:b/>
          <w:bCs/>
          <w:color w:val="365F91"/>
          <w:lang w:val="sq-AL"/>
        </w:rPr>
      </w:pPr>
      <w:r w:rsidRPr="00CD7DB1">
        <w:rPr>
          <w:b/>
          <w:bCs/>
          <w:color w:val="365F91"/>
          <w:lang w:val="sq-AL"/>
        </w:rPr>
        <w:t xml:space="preserve">Neni </w:t>
      </w:r>
      <w:r>
        <w:rPr>
          <w:b/>
          <w:bCs/>
          <w:color w:val="365F91"/>
          <w:lang w:val="sq-AL"/>
        </w:rPr>
        <w:t>14.6</w:t>
      </w:r>
    </w:p>
    <w:p w:rsidR="00861A9A" w:rsidRDefault="008A38A8" w:rsidP="00861A9A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CD7DB1">
        <w:rPr>
          <w:b/>
          <w:color w:val="365F91"/>
          <w:u w:val="single"/>
          <w:lang w:val="sq-AL"/>
        </w:rPr>
        <w:t xml:space="preserve">Shpalosja e ndarjeve fillestare dhe finale të buxhetit </w:t>
      </w:r>
      <w:bookmarkStart w:id="14" w:name="_MON_1543317098"/>
      <w:bookmarkEnd w:id="14"/>
    </w:p>
    <w:p w:rsidR="00861A9A" w:rsidRDefault="00861A9A" w:rsidP="00861A9A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8A38A8" w:rsidRDefault="00D632FE" w:rsidP="00861A9A">
      <w:pPr>
        <w:tabs>
          <w:tab w:val="left" w:pos="1080"/>
        </w:tabs>
        <w:rPr>
          <w:lang w:val="sq-AL"/>
        </w:rPr>
      </w:pPr>
      <w:r w:rsidRPr="002A1F9C">
        <w:rPr>
          <w:lang w:val="sq-AL"/>
        </w:rPr>
        <w:object w:dxaOrig="15537" w:dyaOrig="10515">
          <v:shape id="_x0000_i1038" type="#_x0000_t75" style="width:544.5pt;height:491.25pt" o:ole="">
            <v:imagedata r:id="rId46" o:title=""/>
          </v:shape>
          <o:OLEObject Type="Embed" ProgID="Excel.Sheet.8" ShapeID="_x0000_i1038" DrawAspect="Content" ObjectID="_1586847202" r:id="rId47"/>
        </w:object>
      </w:r>
    </w:p>
    <w:p w:rsidR="006A4817" w:rsidRDefault="006A4817" w:rsidP="00D60C12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D60C12" w:rsidRDefault="006A4817" w:rsidP="00D60C12">
      <w:pPr>
        <w:tabs>
          <w:tab w:val="left" w:pos="1080"/>
        </w:tabs>
        <w:rPr>
          <w:b/>
          <w:sz w:val="20"/>
          <w:u w:val="single"/>
          <w:lang w:val="sq-AL"/>
        </w:rPr>
      </w:pPr>
      <w:r>
        <w:rPr>
          <w:b/>
          <w:sz w:val="20"/>
          <w:u w:val="single"/>
          <w:lang w:val="sq-AL"/>
        </w:rPr>
        <w:t xml:space="preserve">Shpalos në detaje shënimet </w:t>
      </w:r>
      <w:r w:rsidR="00D60C12" w:rsidRPr="005E6F42">
        <w:rPr>
          <w:b/>
          <w:sz w:val="20"/>
          <w:u w:val="single"/>
          <w:lang w:val="sq-AL"/>
        </w:rPr>
        <w:t>në tabelë:</w:t>
      </w:r>
    </w:p>
    <w:p w:rsidR="00A211F0" w:rsidRDefault="00A211F0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96631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r w:rsidR="008A38A8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</w:p>
    <w:p w:rsidR="008A38A8" w:rsidRPr="00096631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96631" w:rsidRDefault="00096631" w:rsidP="0005776C">
      <w:pPr>
        <w:tabs>
          <w:tab w:val="left" w:pos="630"/>
        </w:tabs>
        <w:rPr>
          <w:b/>
          <w:color w:val="365F91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t xml:space="preserve">Të arkëtueshmet (zbatohet për organizatat që mbledhin të hyra) </w:t>
      </w:r>
    </w:p>
    <w:p w:rsidR="00136B02" w:rsidRDefault="00136B02" w:rsidP="0005776C">
      <w:pPr>
        <w:tabs>
          <w:tab w:val="left" w:pos="630"/>
        </w:tabs>
        <w:rPr>
          <w:b/>
          <w:color w:val="365F91"/>
          <w:u w:val="single"/>
          <w:lang w:val="sq-AL"/>
        </w:rPr>
      </w:pPr>
    </w:p>
    <w:p w:rsidR="0005776C" w:rsidRPr="0005776C" w:rsidRDefault="0005776C" w:rsidP="0005776C">
      <w:pPr>
        <w:tabs>
          <w:tab w:val="left" w:pos="630"/>
        </w:tabs>
        <w:rPr>
          <w:b/>
          <w:color w:val="365F91"/>
          <w:u w:val="single"/>
          <w:lang w:val="sq-AL"/>
        </w:rPr>
      </w:pPr>
    </w:p>
    <w:bookmarkStart w:id="15" w:name="_MON_1546158647"/>
    <w:bookmarkEnd w:id="15"/>
    <w:p w:rsidR="00096631" w:rsidRDefault="00D632FE" w:rsidP="0005776C">
      <w:pPr>
        <w:tabs>
          <w:tab w:val="left" w:pos="900"/>
        </w:tabs>
        <w:ind w:left="720"/>
        <w:jc w:val="both"/>
        <w:rPr>
          <w:b/>
          <w:u w:val="single"/>
          <w:lang w:val="sq-AL"/>
        </w:rPr>
      </w:pPr>
      <w:r w:rsidRPr="00A20BE2">
        <w:rPr>
          <w:b/>
          <w:u w:val="single"/>
          <w:lang w:val="sq-AL"/>
        </w:rPr>
        <w:object w:dxaOrig="8919" w:dyaOrig="2767">
          <v:shape id="_x0000_i1039" type="#_x0000_t75" style="width:444.75pt;height:137.25pt" o:ole="">
            <v:imagedata r:id="rId48" o:title=""/>
          </v:shape>
          <o:OLEObject Type="Embed" ProgID="Excel.Sheet.12" ShapeID="_x0000_i1039" DrawAspect="Content" ObjectID="_1586847203" r:id="rId49"/>
        </w:object>
      </w:r>
    </w:p>
    <w:p w:rsidR="00CA6025" w:rsidRDefault="0005776C" w:rsidP="0005776C">
      <w:pPr>
        <w:tabs>
          <w:tab w:val="left" w:pos="1080"/>
        </w:tabs>
        <w:rPr>
          <w:b/>
          <w:sz w:val="20"/>
          <w:lang w:val="sq-AL"/>
        </w:rPr>
      </w:pPr>
      <w:r>
        <w:rPr>
          <w:b/>
          <w:sz w:val="20"/>
          <w:lang w:val="sq-AL"/>
        </w:rPr>
        <w:t xml:space="preserve">            </w:t>
      </w:r>
    </w:p>
    <w:p w:rsidR="0005776C" w:rsidRDefault="0005776C" w:rsidP="0005776C">
      <w:pPr>
        <w:tabs>
          <w:tab w:val="left" w:pos="1080"/>
        </w:tabs>
        <w:rPr>
          <w:b/>
          <w:sz w:val="20"/>
          <w:u w:val="single"/>
          <w:lang w:val="sq-AL"/>
        </w:rPr>
      </w:pPr>
      <w:r>
        <w:rPr>
          <w:b/>
          <w:sz w:val="20"/>
          <w:lang w:val="sq-AL"/>
        </w:rPr>
        <w:t xml:space="preserve">  </w:t>
      </w:r>
      <w:r w:rsidRPr="005E6F42">
        <w:rPr>
          <w:b/>
          <w:sz w:val="20"/>
          <w:u w:val="single"/>
          <w:lang w:val="sq-AL"/>
        </w:rPr>
        <w:t xml:space="preserve">Shpalos </w:t>
      </w:r>
      <w:r w:rsidR="00CA6025">
        <w:rPr>
          <w:b/>
          <w:sz w:val="20"/>
          <w:u w:val="single"/>
          <w:lang w:val="sq-AL"/>
        </w:rPr>
        <w:t>në detaje shënimet</w:t>
      </w:r>
      <w:r w:rsidRPr="005E6F42">
        <w:rPr>
          <w:b/>
          <w:sz w:val="20"/>
          <w:u w:val="single"/>
          <w:lang w:val="sq-AL"/>
        </w:rPr>
        <w:t xml:space="preserve"> në tabelë:</w:t>
      </w:r>
    </w:p>
    <w:p w:rsidR="00096631" w:rsidRPr="002A1F9C" w:rsidRDefault="00096631" w:rsidP="00096631">
      <w:pPr>
        <w:tabs>
          <w:tab w:val="left" w:pos="1080"/>
        </w:tabs>
        <w:ind w:left="1080"/>
        <w:rPr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5776C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5776C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5776C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CA6025" w:rsidRDefault="00CA6025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CA6025" w:rsidRDefault="00CA6025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7D4509" w:rsidRDefault="007D450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:rsidR="00096631" w:rsidRPr="0005776C" w:rsidRDefault="00096631" w:rsidP="00031D43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:rsidR="00CD7DB1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031D43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 </w:t>
      </w:r>
      <w:r w:rsidR="00952024" w:rsidRPr="00096631">
        <w:rPr>
          <w:rFonts w:ascii="Book Antiqua" w:hAnsi="Book Antiqua"/>
          <w:b/>
          <w:bCs/>
          <w:color w:val="365F91"/>
          <w:sz w:val="28"/>
          <w:lang w:val="sq-AL"/>
        </w:rPr>
        <w:t>1</w:t>
      </w:r>
      <w:r w:rsidR="008A38A8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="00A67738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detyrimet (faturat) e papaguara</w:t>
      </w:r>
    </w:p>
    <w:p w:rsidR="00CA6025" w:rsidRPr="00096631" w:rsidRDefault="00CA6025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6" w:name="_MON_1545725582"/>
    <w:bookmarkEnd w:id="16"/>
    <w:p w:rsidR="00C72A14" w:rsidRDefault="00E24FD5" w:rsidP="00E9316E">
      <w:pPr>
        <w:ind w:left="720"/>
        <w:rPr>
          <w:lang w:val="sq-AL"/>
        </w:rPr>
      </w:pPr>
      <w:r w:rsidRPr="002A1F9C">
        <w:rPr>
          <w:lang w:val="sq-AL"/>
        </w:rPr>
        <w:object w:dxaOrig="10929" w:dyaOrig="2472">
          <v:shape id="_x0000_i1040" type="#_x0000_t75" style="width:483.75pt;height:113.25pt" o:ole="">
            <v:imagedata r:id="rId50" o:title=""/>
          </v:shape>
          <o:OLEObject Type="Embed" ProgID="Excel.Sheet.8" ShapeID="_x0000_i1040" DrawAspect="Content" ObjectID="_1586847204" r:id="rId51"/>
        </w:object>
      </w:r>
    </w:p>
    <w:p w:rsidR="00CA6025" w:rsidRDefault="0005776C" w:rsidP="0005776C">
      <w:pPr>
        <w:tabs>
          <w:tab w:val="left" w:pos="1300"/>
        </w:tabs>
        <w:rPr>
          <w:b/>
          <w:i/>
          <w:sz w:val="20"/>
          <w:szCs w:val="20"/>
          <w:lang w:val="sq-AL"/>
        </w:rPr>
      </w:pPr>
      <w:r w:rsidRPr="004852C5">
        <w:rPr>
          <w:b/>
          <w:i/>
          <w:sz w:val="20"/>
          <w:szCs w:val="20"/>
          <w:lang w:val="sq-AL"/>
        </w:rPr>
        <w:t xml:space="preserve">            </w:t>
      </w:r>
    </w:p>
    <w:p w:rsidR="00296E83" w:rsidRPr="0005776C" w:rsidRDefault="0005776C" w:rsidP="0005776C">
      <w:pPr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 w:rsidRPr="004852C5">
        <w:rPr>
          <w:b/>
          <w:i/>
          <w:sz w:val="20"/>
          <w:szCs w:val="20"/>
          <w:lang w:val="sq-AL"/>
        </w:rPr>
        <w:t xml:space="preserve">  </w:t>
      </w:r>
      <w:r>
        <w:rPr>
          <w:b/>
          <w:i/>
          <w:sz w:val="20"/>
          <w:szCs w:val="20"/>
          <w:u w:val="single"/>
          <w:lang w:val="sq-AL"/>
        </w:rPr>
        <w:t>Shpalos tabelën në detaje si në tabelën n</w:t>
      </w:r>
      <w:r w:rsidR="004852C5">
        <w:rPr>
          <w:b/>
          <w:i/>
          <w:sz w:val="20"/>
          <w:szCs w:val="20"/>
          <w:u w:val="single"/>
          <w:lang w:val="sq-AL"/>
        </w:rPr>
        <w:t>ë vijim</w:t>
      </w:r>
      <w:r w:rsidR="001A0400">
        <w:rPr>
          <w:b/>
          <w:i/>
          <w:sz w:val="20"/>
          <w:szCs w:val="20"/>
          <w:u w:val="single"/>
          <w:lang w:val="sq-AL"/>
        </w:rPr>
        <w:t xml:space="preserve"> aneks </w:t>
      </w:r>
      <w:r w:rsidR="00871478">
        <w:rPr>
          <w:b/>
          <w:i/>
          <w:sz w:val="20"/>
          <w:szCs w:val="20"/>
          <w:u w:val="single"/>
          <w:lang w:val="sq-AL"/>
        </w:rPr>
        <w:t>1</w:t>
      </w:r>
      <w:r w:rsidR="00296E83" w:rsidRPr="0005776C">
        <w:rPr>
          <w:b/>
          <w:i/>
          <w:sz w:val="20"/>
          <w:szCs w:val="20"/>
          <w:u w:val="single"/>
          <w:lang w:val="sq-AL"/>
        </w:rPr>
        <w:t>:</w:t>
      </w:r>
    </w:p>
    <w:p w:rsidR="00296E83" w:rsidRPr="00E9316E" w:rsidRDefault="00296E83" w:rsidP="00E9316E">
      <w:pPr>
        <w:pStyle w:val="ListParagraph"/>
        <w:ind w:left="1200"/>
        <w:rPr>
          <w:b/>
          <w:lang w:val="sq-AL"/>
        </w:rPr>
      </w:pPr>
    </w:p>
    <w:bookmarkStart w:id="17" w:name="_MON_1545726988"/>
    <w:bookmarkEnd w:id="17"/>
    <w:p w:rsidR="001A68B9" w:rsidRDefault="00E24FD5" w:rsidP="0005776C">
      <w:pPr>
        <w:ind w:left="720"/>
        <w:rPr>
          <w:lang w:val="sq-AL"/>
        </w:rPr>
      </w:pPr>
      <w:r w:rsidRPr="002A1F9C">
        <w:rPr>
          <w:lang w:val="sq-AL"/>
        </w:rPr>
        <w:object w:dxaOrig="15872" w:dyaOrig="3296">
          <v:shape id="_x0000_i1041" type="#_x0000_t75" style="width:546.75pt;height:128.25pt" o:ole="">
            <v:imagedata r:id="rId52" o:title=""/>
          </v:shape>
          <o:OLEObject Type="Embed" ProgID="Excel.Sheet.8" ShapeID="_x0000_i1041" DrawAspect="Content" ObjectID="_1586847205" r:id="rId53"/>
        </w:object>
      </w:r>
    </w:p>
    <w:p w:rsidR="00E65F62" w:rsidRPr="0005776C" w:rsidRDefault="00E65F62" w:rsidP="0005776C">
      <w:pPr>
        <w:tabs>
          <w:tab w:val="left" w:pos="1300"/>
        </w:tabs>
        <w:rPr>
          <w:b/>
          <w:lang w:val="sq-AL"/>
        </w:rPr>
      </w:pPr>
    </w:p>
    <w:p w:rsidR="00FE4451" w:rsidRPr="00096631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096631" w:rsidRPr="00096631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bookmarkStart w:id="18" w:name="_MON_1545726977"/>
    <w:bookmarkEnd w:id="18"/>
    <w:p w:rsidR="00FE4451" w:rsidRPr="00FE4451" w:rsidRDefault="00D632FE" w:rsidP="00FE4451">
      <w:pPr>
        <w:tabs>
          <w:tab w:val="left" w:pos="1080"/>
        </w:tabs>
        <w:ind w:left="720"/>
        <w:rPr>
          <w:b/>
          <w:bCs/>
          <w:u w:val="single"/>
          <w:lang w:val="sq-AL"/>
        </w:rPr>
      </w:pPr>
      <w:r w:rsidRPr="002A1F9C">
        <w:rPr>
          <w:lang w:val="sq-AL"/>
        </w:rPr>
        <w:object w:dxaOrig="12254" w:dyaOrig="2806">
          <v:shape id="_x0000_i1042" type="#_x0000_t75" style="width:515.25pt;height:118.5pt" o:ole="">
            <v:imagedata r:id="rId54" o:title=""/>
          </v:shape>
          <o:OLEObject Type="Embed" ProgID="Excel.Sheet.8" ShapeID="_x0000_i1042" DrawAspect="Content" ObjectID="_1586847206" r:id="rId55"/>
        </w:object>
      </w:r>
    </w:p>
    <w:p w:rsidR="00CA6025" w:rsidRDefault="0005776C" w:rsidP="005103EB">
      <w:pPr>
        <w:tabs>
          <w:tab w:val="left" w:pos="1080"/>
        </w:tabs>
        <w:rPr>
          <w:b/>
          <w:sz w:val="20"/>
          <w:lang w:val="sq-AL"/>
        </w:rPr>
      </w:pPr>
      <w:r w:rsidRPr="0005776C">
        <w:rPr>
          <w:b/>
          <w:sz w:val="20"/>
          <w:lang w:val="sq-AL"/>
        </w:rPr>
        <w:t xml:space="preserve">              </w:t>
      </w:r>
    </w:p>
    <w:p w:rsidR="00805FC5" w:rsidRDefault="0005776C" w:rsidP="005103EB">
      <w:pPr>
        <w:tabs>
          <w:tab w:val="left" w:pos="1080"/>
        </w:tabs>
        <w:rPr>
          <w:rFonts w:ascii="Book Antiqua" w:hAnsi="Book Antiqua"/>
          <w:b/>
          <w:bCs/>
          <w:color w:val="365F91"/>
          <w:sz w:val="28"/>
          <w:lang w:val="sq-AL"/>
        </w:rPr>
      </w:pPr>
      <w:r w:rsidRPr="004F40E2">
        <w:rPr>
          <w:b/>
          <w:sz w:val="20"/>
          <w:u w:val="single"/>
          <w:lang w:val="sq-AL"/>
        </w:rPr>
        <w:t>Shpalos në</w:t>
      </w:r>
      <w:r w:rsidR="00CA6025">
        <w:rPr>
          <w:b/>
          <w:sz w:val="20"/>
          <w:u w:val="single"/>
          <w:lang w:val="sq-AL"/>
        </w:rPr>
        <w:t xml:space="preserve">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1A0400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6651A7" w:rsidRPr="00096631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6651A7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:rsidR="00952024" w:rsidRPr="001A0400" w:rsidRDefault="00952024" w:rsidP="00FE4451">
      <w:pPr>
        <w:rPr>
          <w:rFonts w:ascii="Book Antiqua" w:hAnsi="Book Antiqua"/>
          <w:b/>
          <w:bCs/>
          <w:color w:val="365F91"/>
          <w:sz w:val="28"/>
          <w:u w:val="single"/>
          <w:lang w:val="sq-AL"/>
        </w:rPr>
      </w:pPr>
    </w:p>
    <w:p w:rsidR="00AD0F45" w:rsidRPr="001A0400" w:rsidRDefault="001A0400" w:rsidP="00031D43">
      <w:pPr>
        <w:tabs>
          <w:tab w:val="left" w:pos="1080"/>
        </w:tabs>
        <w:rPr>
          <w:b/>
          <w:color w:val="365F91"/>
          <w:u w:val="single" w:color="FFFFFF" w:themeColor="background1"/>
          <w:lang w:val="sq-AL"/>
        </w:rPr>
      </w:pPr>
      <w:r>
        <w:rPr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1A0400">
        <w:rPr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1A0400">
        <w:rPr>
          <w:b/>
          <w:color w:val="365F91"/>
          <w:u w:val="single" w:color="FFFFFF" w:themeColor="background1"/>
          <w:lang w:val="sq-AL"/>
        </w:rPr>
        <w:t>ë</w:t>
      </w:r>
      <w:r w:rsidR="00A67738" w:rsidRPr="001A0400">
        <w:rPr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1A0400">
        <w:rPr>
          <w:b/>
          <w:color w:val="365F91"/>
          <w:u w:val="single" w:color="FFFFFF" w:themeColor="background1"/>
          <w:lang w:val="sq-AL"/>
        </w:rPr>
        <w:t>kapitale (me vlerë mbi 1000 Euro)</w:t>
      </w:r>
    </w:p>
    <w:p w:rsidR="00A67738" w:rsidRPr="00B353E3" w:rsidRDefault="00A67738" w:rsidP="00031D43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bookmarkStart w:id="19" w:name="_MON_1545726998"/>
    <w:bookmarkEnd w:id="19"/>
    <w:p w:rsidR="001A68B9" w:rsidRDefault="00213B98" w:rsidP="001A0400">
      <w:pPr>
        <w:ind w:left="720"/>
        <w:rPr>
          <w:lang w:val="sq-AL"/>
        </w:rPr>
      </w:pPr>
      <w:r w:rsidRPr="002A1F9C">
        <w:rPr>
          <w:lang w:val="sq-AL"/>
        </w:rPr>
        <w:object w:dxaOrig="8509" w:dyaOrig="3401">
          <v:shape id="_x0000_i1043" type="#_x0000_t75" style="width:516pt;height:171pt" o:ole="">
            <v:imagedata r:id="rId56" o:title=""/>
          </v:shape>
          <o:OLEObject Type="Embed" ProgID="Excel.Sheet.8" ShapeID="_x0000_i1043" DrawAspect="Content" ObjectID="_1586847207" r:id="rId57"/>
        </w:object>
      </w:r>
    </w:p>
    <w:p w:rsidR="008C5199" w:rsidRDefault="008C5199" w:rsidP="00A67738">
      <w:pPr>
        <w:pStyle w:val="ListParagraph"/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</w:p>
    <w:p w:rsidR="00A67738" w:rsidRPr="001B5894" w:rsidRDefault="004F40E2" w:rsidP="00A67738">
      <w:pPr>
        <w:pStyle w:val="ListParagraph"/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>
        <w:rPr>
          <w:b/>
          <w:i/>
          <w:sz w:val="20"/>
          <w:szCs w:val="20"/>
          <w:u w:val="single"/>
          <w:lang w:val="sq-AL"/>
        </w:rPr>
        <w:t>Shpalos tabelën në detaje në vijim</w:t>
      </w:r>
      <w:r w:rsidR="001A0400">
        <w:rPr>
          <w:b/>
          <w:i/>
          <w:sz w:val="20"/>
          <w:szCs w:val="20"/>
          <w:u w:val="single"/>
          <w:lang w:val="sq-AL"/>
        </w:rPr>
        <w:t xml:space="preserve"> si  </w:t>
      </w:r>
      <w:r w:rsidRPr="0005776C">
        <w:rPr>
          <w:b/>
          <w:i/>
          <w:sz w:val="20"/>
          <w:szCs w:val="20"/>
          <w:u w:val="single"/>
          <w:lang w:val="sq-AL"/>
        </w:rPr>
        <w:t xml:space="preserve">aneks </w:t>
      </w:r>
      <w:r w:rsidR="001A0400">
        <w:rPr>
          <w:b/>
          <w:i/>
          <w:sz w:val="20"/>
          <w:szCs w:val="20"/>
          <w:u w:val="single"/>
          <w:lang w:val="sq-AL"/>
        </w:rPr>
        <w:t>2</w:t>
      </w:r>
      <w:r w:rsidRPr="0005776C">
        <w:rPr>
          <w:b/>
          <w:i/>
          <w:sz w:val="20"/>
          <w:szCs w:val="20"/>
          <w:u w:val="single"/>
          <w:lang w:val="sq-AL"/>
        </w:rPr>
        <w:t>:</w:t>
      </w:r>
    </w:p>
    <w:p w:rsidR="00304581" w:rsidRDefault="001A0400" w:rsidP="00A67738">
      <w:pPr>
        <w:tabs>
          <w:tab w:val="left" w:pos="1080"/>
        </w:tabs>
        <w:rPr>
          <w:b/>
          <w:color w:val="365F91"/>
          <w:lang w:val="sq-AL"/>
        </w:rPr>
      </w:pPr>
      <w:r>
        <w:rPr>
          <w:b/>
          <w:color w:val="365F91"/>
          <w:u w:val="single"/>
          <w:lang w:val="sq-AL"/>
        </w:rPr>
        <w:t xml:space="preserve"> </w:t>
      </w:r>
      <w:r w:rsidRPr="001A0400">
        <w:rPr>
          <w:b/>
          <w:color w:val="365F91"/>
          <w:lang w:val="sq-AL"/>
        </w:rPr>
        <w:t xml:space="preserve">           </w:t>
      </w:r>
    </w:p>
    <w:p w:rsidR="00A67738" w:rsidRPr="00A67738" w:rsidRDefault="00304581" w:rsidP="00A67738">
      <w:pPr>
        <w:tabs>
          <w:tab w:val="left" w:pos="1080"/>
        </w:tabs>
        <w:rPr>
          <w:b/>
          <w:color w:val="365F91"/>
          <w:u w:val="single"/>
          <w:lang w:val="sq-AL"/>
        </w:rPr>
      </w:pPr>
      <w:r>
        <w:rPr>
          <w:b/>
          <w:color w:val="365F91"/>
          <w:lang w:val="sq-AL"/>
        </w:rPr>
        <w:t xml:space="preserve">            </w:t>
      </w:r>
      <w:r w:rsidR="00A67738">
        <w:rPr>
          <w:b/>
          <w:color w:val="365F91"/>
          <w:u w:val="single"/>
          <w:lang w:val="sq-AL"/>
        </w:rPr>
        <w:t>Neni 19.3.2</w:t>
      </w:r>
      <w:r w:rsidR="00A67738" w:rsidRPr="00A67738">
        <w:rPr>
          <w:b/>
          <w:color w:val="365F91"/>
          <w:u w:val="single"/>
          <w:lang w:val="sq-AL"/>
        </w:rPr>
        <w:t xml:space="preserve">  Pasurit</w:t>
      </w:r>
      <w:r w:rsidR="001A0400">
        <w:rPr>
          <w:b/>
          <w:color w:val="365F91"/>
          <w:u w:val="single"/>
          <w:lang w:val="sq-AL"/>
        </w:rPr>
        <w:t>ë</w:t>
      </w:r>
      <w:r w:rsidR="00A67738" w:rsidRPr="00A67738">
        <w:rPr>
          <w:b/>
          <w:color w:val="365F91"/>
          <w:u w:val="single"/>
          <w:lang w:val="sq-AL"/>
        </w:rPr>
        <w:t xml:space="preserve"> </w:t>
      </w:r>
      <w:r w:rsidR="00A67738">
        <w:rPr>
          <w:b/>
          <w:color w:val="365F91"/>
          <w:u w:val="single"/>
          <w:lang w:val="sq-AL"/>
        </w:rPr>
        <w:t xml:space="preserve">jo </w:t>
      </w:r>
      <w:r w:rsidR="00A67738" w:rsidRPr="00A67738">
        <w:rPr>
          <w:b/>
          <w:color w:val="365F91"/>
          <w:u w:val="single"/>
          <w:lang w:val="sq-AL"/>
        </w:rPr>
        <w:t xml:space="preserve">kapitale (me vlerë </w:t>
      </w:r>
      <w:r w:rsidR="00A67738">
        <w:rPr>
          <w:b/>
          <w:color w:val="365F91"/>
          <w:u w:val="single"/>
          <w:lang w:val="sq-AL"/>
        </w:rPr>
        <w:t>nën</w:t>
      </w:r>
      <w:r w:rsidR="00A67738" w:rsidRPr="00A67738">
        <w:rPr>
          <w:b/>
          <w:color w:val="365F91"/>
          <w:u w:val="single"/>
          <w:lang w:val="sq-AL"/>
        </w:rPr>
        <w:t xml:space="preserve"> 1000 Euro)</w:t>
      </w:r>
    </w:p>
    <w:p w:rsidR="00952024" w:rsidRDefault="00952024" w:rsidP="00952024">
      <w:pPr>
        <w:rPr>
          <w:lang w:val="sq-AL"/>
        </w:rPr>
      </w:pPr>
    </w:p>
    <w:p w:rsidR="001A68B9" w:rsidRDefault="00E9316E" w:rsidP="001A0400">
      <w:pPr>
        <w:ind w:left="-270" w:firstLine="450"/>
        <w:rPr>
          <w:lang w:val="sq-AL"/>
        </w:rPr>
      </w:pPr>
      <w:r>
        <w:rPr>
          <w:lang w:val="sq-AL"/>
        </w:rPr>
        <w:lastRenderedPageBreak/>
        <w:tab/>
      </w:r>
      <w:bookmarkStart w:id="20" w:name="_MON_1545726045"/>
      <w:bookmarkEnd w:id="20"/>
      <w:r w:rsidR="00D632FE" w:rsidRPr="002A1F9C">
        <w:rPr>
          <w:lang w:val="sq-AL"/>
        </w:rPr>
        <w:object w:dxaOrig="8631" w:dyaOrig="1574">
          <v:shape id="_x0000_i1044" type="#_x0000_t75" style="width:528pt;height:88.5pt" o:ole="">
            <v:imagedata r:id="rId58" o:title=""/>
          </v:shape>
          <o:OLEObject Type="Embed" ProgID="Excel.Sheet.8" ShapeID="_x0000_i1044" DrawAspect="Content" ObjectID="_1586847208" r:id="rId59"/>
        </w:object>
      </w:r>
      <w:r>
        <w:rPr>
          <w:lang w:val="sq-AL"/>
        </w:rPr>
        <w:tab/>
      </w:r>
    </w:p>
    <w:p w:rsidR="004C05CD" w:rsidRDefault="004C05CD" w:rsidP="001A0400">
      <w:pPr>
        <w:pStyle w:val="ListParagraph"/>
        <w:tabs>
          <w:tab w:val="left" w:pos="1300"/>
        </w:tabs>
        <w:rPr>
          <w:sz w:val="20"/>
          <w:szCs w:val="20"/>
          <w:lang w:val="sq-AL"/>
        </w:rPr>
      </w:pPr>
    </w:p>
    <w:p w:rsidR="001A0400" w:rsidRPr="001B5894" w:rsidRDefault="001A0400" w:rsidP="001A0400">
      <w:pPr>
        <w:pStyle w:val="ListParagraph"/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>
        <w:rPr>
          <w:sz w:val="20"/>
          <w:szCs w:val="20"/>
          <w:lang w:val="sq-AL"/>
        </w:rPr>
        <w:t xml:space="preserve"> </w:t>
      </w:r>
      <w:r>
        <w:rPr>
          <w:b/>
          <w:i/>
          <w:sz w:val="20"/>
          <w:szCs w:val="20"/>
          <w:u w:val="single"/>
          <w:lang w:val="sq-AL"/>
        </w:rPr>
        <w:t xml:space="preserve">Shpalos tabelën në detaje në vijim si  </w:t>
      </w:r>
      <w:r w:rsidRPr="0005776C">
        <w:rPr>
          <w:b/>
          <w:i/>
          <w:sz w:val="20"/>
          <w:szCs w:val="20"/>
          <w:u w:val="single"/>
          <w:lang w:val="sq-AL"/>
        </w:rPr>
        <w:t xml:space="preserve">aneks </w:t>
      </w:r>
      <w:r>
        <w:rPr>
          <w:b/>
          <w:i/>
          <w:sz w:val="20"/>
          <w:szCs w:val="20"/>
          <w:u w:val="single"/>
          <w:lang w:val="sq-AL"/>
        </w:rPr>
        <w:t>3</w:t>
      </w:r>
      <w:r w:rsidRPr="0005776C">
        <w:rPr>
          <w:b/>
          <w:i/>
          <w:sz w:val="20"/>
          <w:szCs w:val="20"/>
          <w:u w:val="single"/>
          <w:lang w:val="sq-AL"/>
        </w:rPr>
        <w:t>:</w:t>
      </w:r>
    </w:p>
    <w:p w:rsidR="00892B49" w:rsidRDefault="00892B49" w:rsidP="00031D43">
      <w:pPr>
        <w:ind w:left="720"/>
        <w:rPr>
          <w:b/>
          <w:lang w:val="sq-AL"/>
        </w:rPr>
      </w:pPr>
    </w:p>
    <w:p w:rsidR="00AC4AB7" w:rsidRDefault="00AC4AB7" w:rsidP="00952024">
      <w:pPr>
        <w:tabs>
          <w:tab w:val="left" w:pos="1080"/>
        </w:tabs>
        <w:rPr>
          <w:b/>
          <w:color w:val="365F91"/>
          <w:lang w:val="sq-AL"/>
        </w:rPr>
      </w:pPr>
    </w:p>
    <w:p w:rsidR="00871478" w:rsidRDefault="00871478" w:rsidP="00952024">
      <w:pPr>
        <w:tabs>
          <w:tab w:val="left" w:pos="1080"/>
        </w:tabs>
        <w:rPr>
          <w:b/>
          <w:color w:val="365F91"/>
          <w:lang w:val="sq-AL"/>
        </w:rPr>
      </w:pPr>
    </w:p>
    <w:p w:rsidR="001A0400" w:rsidRDefault="001A0400" w:rsidP="00952024">
      <w:pPr>
        <w:tabs>
          <w:tab w:val="left" w:pos="1080"/>
        </w:tabs>
        <w:rPr>
          <w:b/>
          <w:color w:val="365F91"/>
          <w:lang w:val="sq-AL"/>
        </w:rPr>
      </w:pPr>
    </w:p>
    <w:p w:rsidR="00B00922" w:rsidRPr="00A67738" w:rsidRDefault="00871478" w:rsidP="00B00922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871478">
        <w:rPr>
          <w:b/>
          <w:color w:val="365F91"/>
          <w:lang w:val="sq-AL"/>
        </w:rPr>
        <w:t xml:space="preserve">    </w:t>
      </w:r>
      <w:r w:rsidR="00304581">
        <w:rPr>
          <w:b/>
          <w:color w:val="365F91"/>
          <w:lang w:val="sq-AL"/>
        </w:rPr>
        <w:t xml:space="preserve"> </w:t>
      </w:r>
      <w:r w:rsidRPr="00871478">
        <w:rPr>
          <w:b/>
          <w:color w:val="365F91"/>
          <w:lang w:val="sq-AL"/>
        </w:rPr>
        <w:t xml:space="preserve">          </w:t>
      </w:r>
      <w:r w:rsidR="00B00922">
        <w:rPr>
          <w:b/>
          <w:color w:val="365F91"/>
          <w:u w:val="single"/>
          <w:lang w:val="sq-AL"/>
        </w:rPr>
        <w:t>Neni 19.3.3</w:t>
      </w:r>
      <w:r w:rsidR="00B00922" w:rsidRPr="00A67738">
        <w:rPr>
          <w:b/>
          <w:color w:val="365F91"/>
          <w:u w:val="single"/>
          <w:lang w:val="sq-AL"/>
        </w:rPr>
        <w:t xml:space="preserve">  </w:t>
      </w:r>
      <w:r w:rsidR="00B00922">
        <w:rPr>
          <w:b/>
          <w:color w:val="365F91"/>
          <w:u w:val="single"/>
          <w:lang w:val="sq-AL"/>
        </w:rPr>
        <w:t>Stoqet</w:t>
      </w:r>
    </w:p>
    <w:p w:rsidR="00B00922" w:rsidRDefault="00B00922" w:rsidP="00B00922">
      <w:pPr>
        <w:rPr>
          <w:lang w:val="sq-AL"/>
        </w:rPr>
      </w:pPr>
    </w:p>
    <w:p w:rsidR="00952024" w:rsidRDefault="00952024" w:rsidP="00952024">
      <w:pPr>
        <w:ind w:firstLine="720"/>
        <w:rPr>
          <w:b/>
          <w:lang w:val="sq-AL"/>
        </w:rPr>
      </w:pPr>
    </w:p>
    <w:bookmarkStart w:id="21" w:name="_MON_1545727025"/>
    <w:bookmarkEnd w:id="21"/>
    <w:p w:rsidR="00C11883" w:rsidRPr="00C30520" w:rsidRDefault="00E90EB2" w:rsidP="00871478">
      <w:pPr>
        <w:ind w:left="810"/>
        <w:rPr>
          <w:b/>
          <w:bCs/>
          <w:color w:val="365F91"/>
          <w:sz w:val="20"/>
          <w:lang w:val="sq-AL"/>
        </w:rPr>
      </w:pPr>
      <w:r w:rsidRPr="002A1F9C">
        <w:rPr>
          <w:lang w:val="sq-AL"/>
        </w:rPr>
        <w:object w:dxaOrig="5887" w:dyaOrig="2026">
          <v:shape id="_x0000_i1045" type="#_x0000_t75" style="width:358.5pt;height:123pt" o:ole="">
            <v:imagedata r:id="rId60" o:title=""/>
          </v:shape>
          <o:OLEObject Type="Embed" ProgID="Excel.Sheet.8" ShapeID="_x0000_i1045" DrawAspect="Content" ObjectID="_1586847209" r:id="rId61"/>
        </w:object>
      </w:r>
    </w:p>
    <w:p w:rsidR="00865069" w:rsidRDefault="00865069" w:rsidP="00B56C58">
      <w:pPr>
        <w:rPr>
          <w:sz w:val="20"/>
          <w:szCs w:val="20"/>
          <w:lang w:val="sq-AL"/>
        </w:rPr>
      </w:pPr>
    </w:p>
    <w:p w:rsidR="00892B49" w:rsidRDefault="00892B49" w:rsidP="00C11883">
      <w:pPr>
        <w:rPr>
          <w:b/>
          <w:bCs/>
          <w:color w:val="365F91"/>
          <w:sz w:val="20"/>
          <w:lang w:val="sq-AL"/>
        </w:rPr>
      </w:pPr>
    </w:p>
    <w:p w:rsidR="00892B49" w:rsidRDefault="00892B49" w:rsidP="00C11883">
      <w:pPr>
        <w:rPr>
          <w:b/>
          <w:bCs/>
          <w:color w:val="365F91"/>
          <w:sz w:val="20"/>
          <w:lang w:val="sq-AL"/>
        </w:rPr>
      </w:pPr>
    </w:p>
    <w:p w:rsidR="00892B49" w:rsidRPr="00C30520" w:rsidRDefault="00892B49" w:rsidP="00C11883">
      <w:pPr>
        <w:rPr>
          <w:b/>
          <w:bCs/>
          <w:color w:val="365F91"/>
          <w:sz w:val="20"/>
          <w:lang w:val="sq-AL"/>
        </w:rPr>
      </w:pPr>
    </w:p>
    <w:p w:rsidR="00C11883" w:rsidRPr="00C30520" w:rsidRDefault="00C11883" w:rsidP="00C11883">
      <w:pPr>
        <w:rPr>
          <w:b/>
          <w:bCs/>
          <w:color w:val="365F91"/>
          <w:sz w:val="20"/>
          <w:lang w:val="sq-AL"/>
        </w:rPr>
      </w:pPr>
    </w:p>
    <w:p w:rsidR="00C11883" w:rsidRDefault="00304581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892B49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 w:rsidR="00892B49">
        <w:rPr>
          <w:rFonts w:ascii="Book Antiqua" w:hAnsi="Book Antiqua"/>
          <w:b/>
          <w:bCs/>
          <w:color w:val="365F91"/>
          <w:sz w:val="28"/>
          <w:lang w:val="sq-AL"/>
        </w:rPr>
        <w:t>Raport për avancet e paarsyetura</w:t>
      </w:r>
    </w:p>
    <w:p w:rsidR="00B00922" w:rsidRPr="00892B49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2" w:name="_MON_1545727033"/>
    <w:bookmarkEnd w:id="22"/>
    <w:p w:rsidR="00C11883" w:rsidRPr="002A1F9C" w:rsidRDefault="0056225C" w:rsidP="00C11883">
      <w:pPr>
        <w:ind w:left="720"/>
        <w:rPr>
          <w:lang w:val="sq-AL"/>
        </w:rPr>
      </w:pPr>
      <w:r w:rsidRPr="002A1F9C">
        <w:rPr>
          <w:lang w:val="sq-AL"/>
        </w:rPr>
        <w:object w:dxaOrig="10421" w:dyaOrig="3082">
          <v:shape id="_x0000_i1046" type="#_x0000_t75" style="width:506.25pt;height:151.5pt" o:ole="">
            <v:imagedata r:id="rId62" o:title=""/>
          </v:shape>
          <o:OLEObject Type="Embed" ProgID="Excel.Sheet.8" ShapeID="_x0000_i1046" DrawAspect="Content" ObjectID="_1586847210" r:id="rId63"/>
        </w:object>
      </w:r>
    </w:p>
    <w:p w:rsidR="008C5199" w:rsidRDefault="00871478" w:rsidP="00871478">
      <w:pPr>
        <w:tabs>
          <w:tab w:val="left" w:pos="1080"/>
        </w:tabs>
        <w:rPr>
          <w:b/>
          <w:sz w:val="20"/>
          <w:lang w:val="sq-AL"/>
        </w:rPr>
      </w:pPr>
      <w:r w:rsidRPr="00871478">
        <w:rPr>
          <w:b/>
          <w:sz w:val="20"/>
          <w:lang w:val="sq-AL"/>
        </w:rPr>
        <w:t xml:space="preserve">             </w:t>
      </w:r>
    </w:p>
    <w:p w:rsidR="00871478" w:rsidRDefault="00871478" w:rsidP="00871478">
      <w:pPr>
        <w:tabs>
          <w:tab w:val="left" w:pos="1080"/>
        </w:tabs>
        <w:rPr>
          <w:b/>
          <w:sz w:val="20"/>
          <w:u w:val="single"/>
          <w:lang w:val="sq-AL"/>
        </w:rPr>
      </w:pPr>
      <w:r w:rsidRPr="00871478">
        <w:rPr>
          <w:b/>
          <w:sz w:val="20"/>
          <w:lang w:val="sq-AL"/>
        </w:rPr>
        <w:t xml:space="preserve"> </w:t>
      </w:r>
      <w:r w:rsidRPr="005E6F42">
        <w:rPr>
          <w:b/>
          <w:sz w:val="20"/>
          <w:u w:val="single"/>
          <w:lang w:val="sq-AL"/>
        </w:rPr>
        <w:t>Shpalos n</w:t>
      </w:r>
      <w:r w:rsidR="008C5199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5103EB" w:rsidRDefault="005103EB" w:rsidP="00C11883">
      <w:pPr>
        <w:tabs>
          <w:tab w:val="left" w:pos="1080"/>
        </w:tabs>
        <w:rPr>
          <w:b/>
          <w:u w:val="single"/>
          <w:lang w:val="sq-AL"/>
        </w:rPr>
      </w:pPr>
    </w:p>
    <w:p w:rsidR="00865069" w:rsidRDefault="00865069" w:rsidP="005103EB">
      <w:pPr>
        <w:rPr>
          <w:b/>
          <w:bCs/>
          <w:color w:val="365F91"/>
          <w:sz w:val="20"/>
          <w:u w:val="single"/>
          <w:lang w:val="sq-AL"/>
        </w:rPr>
      </w:pPr>
    </w:p>
    <w:p w:rsidR="00871478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871478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871478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1A68B9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892B49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21     Raport për të hyrat vetanake</w:t>
      </w:r>
      <w:r w:rsidR="00892B49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C16049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:rsidR="00892B49" w:rsidRPr="002A1F9C" w:rsidRDefault="00892B49" w:rsidP="001A68B9">
      <w:pPr>
        <w:rPr>
          <w:sz w:val="32"/>
          <w:szCs w:val="32"/>
          <w:lang w:val="sq-AL"/>
        </w:rPr>
      </w:pPr>
    </w:p>
    <w:bookmarkStart w:id="23" w:name="_MON_1543316717"/>
    <w:bookmarkEnd w:id="23"/>
    <w:p w:rsidR="001A68B9" w:rsidRDefault="00704EA7" w:rsidP="00FE4451">
      <w:pPr>
        <w:ind w:left="720"/>
        <w:rPr>
          <w:lang w:val="sq-AL"/>
        </w:rPr>
      </w:pPr>
      <w:r w:rsidRPr="002A1F9C">
        <w:rPr>
          <w:lang w:val="sq-AL"/>
        </w:rPr>
        <w:object w:dxaOrig="11817" w:dyaOrig="2167">
          <v:shape id="_x0000_i1047" type="#_x0000_t75" style="width:597.75pt;height:109.5pt" o:ole="">
            <v:imagedata r:id="rId64" o:title=""/>
          </v:shape>
          <o:OLEObject Type="Embed" ProgID="Excel.Sheet.8" ShapeID="_x0000_i1047" DrawAspect="Content" ObjectID="_1586847211" r:id="rId65"/>
        </w:object>
      </w:r>
    </w:p>
    <w:p w:rsidR="00865069" w:rsidRDefault="00865069" w:rsidP="001A68B9">
      <w:pPr>
        <w:rPr>
          <w:sz w:val="32"/>
          <w:szCs w:val="32"/>
          <w:lang w:val="sq-AL"/>
        </w:rPr>
      </w:pPr>
    </w:p>
    <w:p w:rsidR="009D2B80" w:rsidRDefault="009D2B80" w:rsidP="001A68B9">
      <w:pPr>
        <w:rPr>
          <w:sz w:val="32"/>
          <w:szCs w:val="32"/>
          <w:lang w:val="sq-AL"/>
        </w:rPr>
      </w:pPr>
    </w:p>
    <w:p w:rsidR="009D2B80" w:rsidRDefault="009D2B80" w:rsidP="001A68B9">
      <w:pPr>
        <w:rPr>
          <w:sz w:val="32"/>
          <w:szCs w:val="32"/>
          <w:lang w:val="sq-AL"/>
        </w:rPr>
      </w:pPr>
    </w:p>
    <w:p w:rsidR="009D2B80" w:rsidRDefault="009D2B80" w:rsidP="001A68B9">
      <w:pPr>
        <w:rPr>
          <w:sz w:val="32"/>
          <w:szCs w:val="32"/>
          <w:lang w:val="sq-AL"/>
        </w:rPr>
      </w:pPr>
    </w:p>
    <w:p w:rsidR="009D2B80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    </w:t>
      </w:r>
      <w:r w:rsidR="009D2B80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9D2B80"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>
        <w:rPr>
          <w:rFonts w:ascii="Book Antiqua" w:hAnsi="Book Antiqua"/>
          <w:b/>
          <w:bCs/>
          <w:color w:val="365F91"/>
          <w:sz w:val="28"/>
          <w:lang w:val="sq-AL"/>
        </w:rPr>
        <w:t>Raport për bilancet e pashpenzuara të Fondit Zhvillimor në Mirëbesim</w:t>
      </w:r>
    </w:p>
    <w:p w:rsidR="009D2B80" w:rsidRPr="002A1F9C" w:rsidRDefault="00900F56" w:rsidP="009D2B80">
      <w:pPr>
        <w:rPr>
          <w:sz w:val="32"/>
          <w:szCs w:val="32"/>
          <w:lang w:val="sq-AL"/>
        </w:rPr>
      </w:pPr>
      <w:r>
        <w:rPr>
          <w:noProof/>
        </w:rPr>
        <w:pict>
          <v:shape id="_x0000_s1084" type="#_x0000_t75" style="position:absolute;margin-left:42.65pt;margin-top:13.75pt;width:590.35pt;height:108.15pt;z-index:251664384">
            <v:imagedata r:id="rId66" o:title=""/>
            <w10:wrap type="square" side="right"/>
          </v:shape>
          <o:OLEObject Type="Embed" ProgID="Excel.Sheet.8" ShapeID="_x0000_s1084" DrawAspect="Content" ObjectID="_1586847220" r:id="rId67"/>
        </w:pict>
      </w:r>
    </w:p>
    <w:p w:rsidR="009D2B80" w:rsidRDefault="009D2B80" w:rsidP="000724D7">
      <w:pPr>
        <w:ind w:left="720"/>
        <w:rPr>
          <w:b/>
          <w:i/>
          <w:sz w:val="20"/>
          <w:szCs w:val="20"/>
          <w:u w:val="single"/>
          <w:lang w:val="sq-AL"/>
        </w:rPr>
      </w:pPr>
      <w:r>
        <w:rPr>
          <w:sz w:val="32"/>
          <w:szCs w:val="32"/>
          <w:lang w:val="sq-AL"/>
        </w:rPr>
        <w:br w:type="textWrapping" w:clear="all"/>
      </w:r>
    </w:p>
    <w:p w:rsidR="009D2B80" w:rsidRPr="009D2B80" w:rsidRDefault="009D2B80" w:rsidP="009D2B80">
      <w:pPr>
        <w:tabs>
          <w:tab w:val="left" w:pos="1300"/>
        </w:tabs>
        <w:ind w:left="360"/>
        <w:rPr>
          <w:b/>
          <w:i/>
          <w:sz w:val="20"/>
          <w:szCs w:val="20"/>
          <w:u w:val="single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784DAE" w:rsidRDefault="00784DAE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784DAE" w:rsidRDefault="00784DAE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784DAE" w:rsidRDefault="00784DAE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0724D7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9D2B80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9D2B80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9D2B80"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="009D2B80">
        <w:rPr>
          <w:rFonts w:ascii="Book Antiqua" w:hAnsi="Book Antiqua"/>
          <w:b/>
          <w:bCs/>
          <w:color w:val="365F91"/>
          <w:sz w:val="28"/>
          <w:lang w:val="sq-AL"/>
        </w:rPr>
        <w:t>Raport për</w:t>
      </w:r>
      <w:r w:rsidR="00C16049">
        <w:rPr>
          <w:rFonts w:ascii="Book Antiqua" w:hAnsi="Book Antiqua"/>
          <w:b/>
          <w:bCs/>
          <w:color w:val="365F91"/>
          <w:sz w:val="28"/>
          <w:lang w:val="sq-AL"/>
        </w:rPr>
        <w:t xml:space="preserve"> të hyrat e dedikuara</w:t>
      </w:r>
      <w:r w:rsidR="009D2B80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</w:p>
    <w:p w:rsidR="00B00922" w:rsidRPr="002A1F9C" w:rsidRDefault="00B00922" w:rsidP="009D2B80">
      <w:pPr>
        <w:rPr>
          <w:sz w:val="32"/>
          <w:szCs w:val="32"/>
          <w:lang w:val="sq-AL"/>
        </w:rPr>
      </w:pPr>
    </w:p>
    <w:p w:rsidR="009D2B80" w:rsidRPr="002A1F9C" w:rsidRDefault="00900F56" w:rsidP="009D2B80">
      <w:pPr>
        <w:ind w:left="720"/>
        <w:rPr>
          <w:sz w:val="32"/>
          <w:szCs w:val="32"/>
          <w:lang w:val="sq-AL"/>
        </w:rPr>
      </w:pPr>
      <w:r>
        <w:rPr>
          <w:noProof/>
        </w:rPr>
        <w:pict>
          <v:shape id="_x0000_s1085" type="#_x0000_t75" style="position:absolute;left:0;text-align:left;margin-left:21.9pt;margin-top:1.15pt;width:610.95pt;height:109.1pt;z-index:251666432">
            <v:imagedata r:id="rId68" o:title=""/>
            <w10:wrap type="square" side="right"/>
          </v:shape>
          <o:OLEObject Type="Embed" ProgID="Excel.Sheet.8" ShapeID="_x0000_s1085" DrawAspect="Content" ObjectID="_1586847221" r:id="rId69"/>
        </w:pict>
      </w:r>
      <w:r w:rsidR="009D2B80">
        <w:rPr>
          <w:sz w:val="32"/>
          <w:szCs w:val="32"/>
          <w:lang w:val="sq-AL"/>
        </w:rPr>
        <w:br w:type="textWrapping" w:clear="all"/>
      </w:r>
    </w:p>
    <w:p w:rsidR="009D2B80" w:rsidRDefault="009D2B80" w:rsidP="009D2B80">
      <w:pPr>
        <w:rPr>
          <w:sz w:val="32"/>
          <w:szCs w:val="32"/>
          <w:lang w:val="sq-AL"/>
        </w:rPr>
      </w:pPr>
    </w:p>
    <w:p w:rsidR="00AD0F45" w:rsidRDefault="000724D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</w:t>
      </w:r>
      <w:r w:rsidR="00AD0F45" w:rsidRPr="00096631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D0F45"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C16049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:rsidR="00B00922" w:rsidRDefault="00900F56" w:rsidP="0044069B">
      <w:pPr>
        <w:ind w:left="720"/>
        <w:rPr>
          <w:b/>
          <w:i/>
          <w:sz w:val="20"/>
          <w:szCs w:val="20"/>
          <w:u w:val="single"/>
          <w:lang w:val="sq-AL"/>
        </w:rPr>
      </w:pPr>
      <w:r>
        <w:rPr>
          <w:noProof/>
        </w:rPr>
        <w:pict>
          <v:shape id="_x0000_s1086" type="#_x0000_t75" style="position:absolute;left:0;text-align:left;margin-left:22.5pt;margin-top:8.25pt;width:602pt;height:108.35pt;z-index:251668480">
            <v:imagedata r:id="rId70" o:title=""/>
            <w10:wrap type="square" side="right"/>
          </v:shape>
          <o:OLEObject Type="Embed" ProgID="Excel.Sheet.8" ShapeID="_x0000_s1086" DrawAspect="Content" ObjectID="_1586847222" r:id="rId71"/>
        </w:pict>
      </w:r>
      <w:r w:rsidR="00AD0F45">
        <w:rPr>
          <w:sz w:val="32"/>
          <w:szCs w:val="32"/>
          <w:lang w:val="sq-AL"/>
        </w:rPr>
        <w:br w:type="textWrapping" w:clear="all"/>
      </w:r>
    </w:p>
    <w:p w:rsidR="00A36181" w:rsidRDefault="00A36181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</w:pPr>
    </w:p>
    <w:p w:rsidR="000724D7" w:rsidRDefault="000724D7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</w:pPr>
    </w:p>
    <w:p w:rsidR="000724D7" w:rsidRDefault="000724D7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</w:pPr>
    </w:p>
    <w:p w:rsidR="000724D7" w:rsidRDefault="000724D7" w:rsidP="00FE4451">
      <w:pPr>
        <w:tabs>
          <w:tab w:val="left" w:pos="1080"/>
        </w:tabs>
        <w:rPr>
          <w:b/>
          <w:bCs/>
          <w:color w:val="365F91"/>
          <w:sz w:val="20"/>
          <w:u w:val="single"/>
          <w:lang w:val="sq-AL"/>
        </w:rPr>
        <w:sectPr w:rsidR="000724D7" w:rsidSect="00190225">
          <w:footerReference w:type="even" r:id="rId72"/>
          <w:type w:val="nextColumn"/>
          <w:pgSz w:w="15840" w:h="12240" w:orient="landscape"/>
          <w:pgMar w:top="907" w:right="907" w:bottom="1800" w:left="810" w:header="720" w:footer="720" w:gutter="0"/>
          <w:cols w:space="720"/>
        </w:sectPr>
      </w:pPr>
    </w:p>
    <w:p w:rsidR="005713F9" w:rsidRDefault="005713F9" w:rsidP="00865069">
      <w:pPr>
        <w:rPr>
          <w:b/>
          <w:color w:val="365F91"/>
          <w:sz w:val="20"/>
          <w:lang w:val="sq-AL"/>
        </w:rPr>
      </w:pPr>
    </w:p>
    <w:p w:rsidR="00CD7DB1" w:rsidRPr="00AD0F45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:rsidR="001A68B9" w:rsidRDefault="001A68B9" w:rsidP="00865069">
      <w:pPr>
        <w:rPr>
          <w:b/>
          <w:color w:val="365F91"/>
          <w:szCs w:val="28"/>
          <w:lang w:val="sq-AL"/>
        </w:rPr>
      </w:pPr>
    </w:p>
    <w:p w:rsidR="00784DAE" w:rsidRPr="00CD7DB1" w:rsidRDefault="00784DAE" w:rsidP="00865069">
      <w:pPr>
        <w:rPr>
          <w:b/>
          <w:color w:val="365F91"/>
          <w:szCs w:val="28"/>
          <w:lang w:val="sq-AL"/>
        </w:rPr>
      </w:pPr>
    </w:p>
    <w:p w:rsidR="001A68B9" w:rsidRPr="00C30520" w:rsidRDefault="001A68B9" w:rsidP="001A68B9">
      <w:pPr>
        <w:ind w:left="840"/>
        <w:rPr>
          <w:b/>
          <w:color w:val="365F91"/>
          <w:lang w:val="sq-AL"/>
        </w:rPr>
      </w:pPr>
    </w:p>
    <w:bookmarkStart w:id="24" w:name="_MON_1545726938"/>
    <w:bookmarkEnd w:id="24"/>
    <w:p w:rsidR="001A68B9" w:rsidRPr="00333DCB" w:rsidRDefault="00C64045" w:rsidP="001A68B9">
      <w:pPr>
        <w:ind w:left="840"/>
        <w:rPr>
          <w:b/>
          <w:lang w:val="sq-AL"/>
        </w:rPr>
      </w:pPr>
      <w:r w:rsidRPr="00405A34">
        <w:rPr>
          <w:b/>
          <w:lang w:val="sq-AL"/>
        </w:rPr>
        <w:object w:dxaOrig="7697" w:dyaOrig="6165">
          <v:shape id="_x0000_i1048" type="#_x0000_t75" style="width:344.25pt;height:308.2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8" DrawAspect="Content" ObjectID="_1586847212" r:id="rId74"/>
        </w:object>
      </w:r>
    </w:p>
    <w:p w:rsidR="001A68B9" w:rsidRDefault="001A68B9" w:rsidP="000103DC">
      <w:pPr>
        <w:ind w:left="840"/>
        <w:rPr>
          <w:b/>
          <w:lang w:val="sq-AL"/>
        </w:rPr>
      </w:pPr>
    </w:p>
    <w:p w:rsidR="001A68B9" w:rsidRPr="001A68B9" w:rsidRDefault="001A68B9" w:rsidP="001A68B9">
      <w:pPr>
        <w:rPr>
          <w:lang w:val="sq-AL"/>
        </w:rPr>
      </w:pPr>
    </w:p>
    <w:p w:rsidR="00AD0F45" w:rsidRDefault="00AD0F45" w:rsidP="00AD0F45">
      <w:pPr>
        <w:rPr>
          <w:b/>
          <w:color w:val="365F91"/>
          <w:sz w:val="20"/>
          <w:lang w:val="sq-AL"/>
        </w:rPr>
      </w:pPr>
    </w:p>
    <w:p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</w:t>
      </w:r>
      <w:r w:rsidR="00887415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>jashtë listës së pagave</w:t>
      </w:r>
    </w:p>
    <w:p w:rsidR="00AD0F45" w:rsidRP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5" w:name="_MON_1545734063"/>
    <w:bookmarkEnd w:id="25"/>
    <w:p w:rsidR="001A68B9" w:rsidRDefault="00A0568F" w:rsidP="00784DAE">
      <w:pPr>
        <w:ind w:left="810" w:firstLine="90"/>
        <w:jc w:val="center"/>
        <w:rPr>
          <w:b/>
          <w:lang w:val="sq-AL"/>
        </w:rPr>
      </w:pPr>
      <w:r w:rsidRPr="00405A34">
        <w:rPr>
          <w:b/>
          <w:lang w:val="sq-AL"/>
        </w:rPr>
        <w:object w:dxaOrig="8336" w:dyaOrig="1997">
          <v:shape id="_x0000_i1049" type="#_x0000_t75" style="width:480.75pt;height:99.7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9" DrawAspect="Content" ObjectID="_1586847213" r:id="rId76"/>
        </w:object>
      </w:r>
    </w:p>
    <w:p w:rsidR="00AD0F45" w:rsidRDefault="00AD0F45" w:rsidP="00AD0F45">
      <w:pPr>
        <w:rPr>
          <w:b/>
          <w:color w:val="365F91"/>
          <w:sz w:val="20"/>
          <w:lang w:val="sq-AL"/>
        </w:rPr>
      </w:pPr>
    </w:p>
    <w:p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>t për numrin e</w:t>
      </w:r>
      <w:r w:rsidR="00887415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="00B00922">
        <w:rPr>
          <w:rFonts w:ascii="Book Antiqua" w:hAnsi="Book Antiqua"/>
          <w:b/>
          <w:bCs/>
          <w:color w:val="365F91"/>
          <w:sz w:val="28"/>
          <w:lang w:val="sq-AL"/>
        </w:rPr>
        <w:t xml:space="preserve"> punësuarve me kontrate për shërbime te veçanta</w:t>
      </w:r>
    </w:p>
    <w:p w:rsidR="00AD0F45" w:rsidRP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545734093"/>
    <w:bookmarkEnd w:id="26"/>
    <w:p w:rsidR="00AD0F45" w:rsidRPr="001A68B9" w:rsidRDefault="002D4EF1" w:rsidP="00784DAE">
      <w:pPr>
        <w:ind w:left="90" w:right="-900" w:firstLine="810"/>
        <w:jc w:val="center"/>
        <w:rPr>
          <w:lang w:val="sq-AL"/>
        </w:rPr>
      </w:pPr>
      <w:r w:rsidRPr="00405A34">
        <w:rPr>
          <w:b/>
          <w:lang w:val="sq-AL"/>
        </w:rPr>
        <w:object w:dxaOrig="8336" w:dyaOrig="6199">
          <v:shape id="_x0000_i1050" type="#_x0000_t75" style="width:478.5pt;height:309.75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0" DrawAspect="Content" ObjectID="_1586847214" r:id="rId78"/>
        </w:object>
      </w:r>
    </w:p>
    <w:p w:rsidR="00AD0F45" w:rsidRPr="001A68B9" w:rsidRDefault="00AD0F45" w:rsidP="00AD0F45">
      <w:pPr>
        <w:jc w:val="center"/>
        <w:rPr>
          <w:lang w:val="sq-AL"/>
        </w:rPr>
      </w:pPr>
    </w:p>
    <w:p w:rsidR="00865069" w:rsidRPr="001A68B9" w:rsidRDefault="00865069" w:rsidP="001A68B9">
      <w:pPr>
        <w:rPr>
          <w:lang w:val="sq-AL"/>
        </w:rPr>
      </w:pPr>
    </w:p>
    <w:p w:rsidR="001A68B9" w:rsidRPr="001A68B9" w:rsidRDefault="001A68B9" w:rsidP="001A68B9">
      <w:pPr>
        <w:rPr>
          <w:lang w:val="sq-AL"/>
        </w:rPr>
      </w:pPr>
    </w:p>
    <w:p w:rsidR="00AD0F45" w:rsidRDefault="00AD0F45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1A07C5" w:rsidRDefault="001A07C5" w:rsidP="005A5566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:rsidR="00136B02" w:rsidRDefault="00AD0F45" w:rsidP="005A5566">
      <w:pPr>
        <w:rPr>
          <w:lang w:val="sq-AL"/>
        </w:rPr>
      </w:pP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887415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Pr="00AD0F45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gjendjen/zbatimin e rekomandimeve të Zyrës Kombëtare  të Auditimit ( ZKA)</w:t>
      </w:r>
      <w:bookmarkStart w:id="27" w:name="_GoBack"/>
      <w:bookmarkStart w:id="28" w:name="_MON_1586847123"/>
      <w:bookmarkEnd w:id="28"/>
      <w:r w:rsidR="00705DD4" w:rsidRPr="00A20BE2">
        <w:rPr>
          <w:lang w:val="sq-AL"/>
        </w:rPr>
        <w:object w:dxaOrig="4872" w:dyaOrig="20813">
          <v:shape id="_x0000_i1051" type="#_x0000_t75" style="width:458.25pt;height:1063.5pt" o:ole="">
            <v:imagedata r:id="rId79" o:title=""/>
          </v:shape>
          <o:OLEObject Type="Embed" ProgID="Excel.Sheet.8" ShapeID="_x0000_i1051" DrawAspect="Content" ObjectID="_1586847215" r:id="rId80"/>
        </w:object>
      </w:r>
      <w:bookmarkEnd w:id="27"/>
    </w:p>
    <w:p w:rsidR="0046359B" w:rsidRPr="001B5894" w:rsidRDefault="00784DAE" w:rsidP="00784DAE">
      <w:pPr>
        <w:tabs>
          <w:tab w:val="left" w:pos="2160"/>
        </w:tabs>
        <w:rPr>
          <w:b/>
          <w:i/>
          <w:sz w:val="20"/>
          <w:szCs w:val="20"/>
          <w:u w:val="single"/>
          <w:lang w:val="sq-AL"/>
        </w:rPr>
      </w:pPr>
      <w:r w:rsidRPr="00784DAE">
        <w:rPr>
          <w:b/>
          <w:sz w:val="20"/>
          <w:u w:val="single"/>
          <w:lang w:val="sq-AL"/>
        </w:rPr>
        <w:lastRenderedPageBreak/>
        <w:t xml:space="preserve"> </w:t>
      </w:r>
      <w:r w:rsidRPr="005E6F42">
        <w:rPr>
          <w:b/>
          <w:sz w:val="20"/>
          <w:u w:val="single"/>
          <w:lang w:val="sq-AL"/>
        </w:rPr>
        <w:t>Shpalos n</w:t>
      </w:r>
      <w:r w:rsidR="00136B02">
        <w:rPr>
          <w:b/>
          <w:sz w:val="20"/>
          <w:u w:val="single"/>
          <w:lang w:val="sq-AL"/>
        </w:rPr>
        <w:t xml:space="preserve">ë detaje shënimet </w:t>
      </w:r>
      <w:r w:rsidRPr="005E6F42">
        <w:rPr>
          <w:b/>
          <w:sz w:val="20"/>
          <w:u w:val="single"/>
          <w:lang w:val="sq-AL"/>
        </w:rPr>
        <w:t>në tabelë:</w:t>
      </w:r>
    </w:p>
    <w:p w:rsidR="0046359B" w:rsidRDefault="0046359B" w:rsidP="001A68B9">
      <w:pPr>
        <w:tabs>
          <w:tab w:val="left" w:pos="2160"/>
        </w:tabs>
        <w:rPr>
          <w:lang w:val="sq-AL"/>
        </w:rPr>
      </w:pPr>
    </w:p>
    <w:sectPr w:rsidR="0046359B" w:rsidSect="00705DD4">
      <w:pgSz w:w="12240" w:h="15840"/>
      <w:pgMar w:top="1135" w:right="1800" w:bottom="99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56" w:rsidRDefault="00900F56">
      <w:r>
        <w:separator/>
      </w:r>
    </w:p>
  </w:endnote>
  <w:endnote w:type="continuationSeparator" w:id="0">
    <w:p w:rsidR="00900F56" w:rsidRDefault="0090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2" w:rsidRDefault="00F73A43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9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922" w:rsidRDefault="00B00922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2" w:rsidRDefault="00F73A43">
    <w:pPr>
      <w:pStyle w:val="Footer"/>
      <w:jc w:val="center"/>
    </w:pPr>
    <w:r>
      <w:fldChar w:fldCharType="begin"/>
    </w:r>
    <w:r w:rsidR="00935B06">
      <w:instrText xml:space="preserve"> PAGE   \* MERGEFORMAT </w:instrText>
    </w:r>
    <w:r>
      <w:fldChar w:fldCharType="separate"/>
    </w:r>
    <w:r w:rsidR="00705DD4">
      <w:rPr>
        <w:noProof/>
      </w:rPr>
      <w:t>28</w:t>
    </w:r>
    <w:r>
      <w:rPr>
        <w:noProof/>
      </w:rPr>
      <w:fldChar w:fldCharType="end"/>
    </w:r>
  </w:p>
  <w:p w:rsidR="00B00922" w:rsidRDefault="00B00922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2" w:rsidRDefault="00F73A43">
    <w:pPr>
      <w:pStyle w:val="Footer"/>
      <w:jc w:val="center"/>
    </w:pPr>
    <w:r>
      <w:fldChar w:fldCharType="begin"/>
    </w:r>
    <w:r w:rsidR="00935B06">
      <w:instrText xml:space="preserve"> PAGE   \* MERGEFORMAT </w:instrText>
    </w:r>
    <w:r>
      <w:fldChar w:fldCharType="separate"/>
    </w:r>
    <w:r w:rsidR="00705DD4">
      <w:rPr>
        <w:noProof/>
      </w:rPr>
      <w:t>3</w:t>
    </w:r>
    <w:r>
      <w:rPr>
        <w:noProof/>
      </w:rPr>
      <w:fldChar w:fldCharType="end"/>
    </w:r>
  </w:p>
  <w:p w:rsidR="00B00922" w:rsidRDefault="00B0092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2" w:rsidRDefault="00F73A43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9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922" w:rsidRDefault="00B00922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56" w:rsidRDefault="00900F56">
      <w:r>
        <w:separator/>
      </w:r>
    </w:p>
  </w:footnote>
  <w:footnote w:type="continuationSeparator" w:id="0">
    <w:p w:rsidR="00900F56" w:rsidRDefault="0090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2" w:rsidRDefault="00B00922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12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40"/>
  </w:num>
  <w:num w:numId="12">
    <w:abstractNumId w:val="32"/>
  </w:num>
  <w:num w:numId="13">
    <w:abstractNumId w:val="41"/>
  </w:num>
  <w:num w:numId="14">
    <w:abstractNumId w:val="17"/>
  </w:num>
  <w:num w:numId="15">
    <w:abstractNumId w:val="26"/>
  </w:num>
  <w:num w:numId="16">
    <w:abstractNumId w:val="34"/>
  </w:num>
  <w:num w:numId="17">
    <w:abstractNumId w:val="28"/>
  </w:num>
  <w:num w:numId="18">
    <w:abstractNumId w:val="35"/>
  </w:num>
  <w:num w:numId="19">
    <w:abstractNumId w:val="38"/>
  </w:num>
  <w:num w:numId="20">
    <w:abstractNumId w:val="10"/>
  </w:num>
  <w:num w:numId="21">
    <w:abstractNumId w:val="23"/>
  </w:num>
  <w:num w:numId="22">
    <w:abstractNumId w:val="24"/>
  </w:num>
  <w:num w:numId="23">
    <w:abstractNumId w:val="31"/>
  </w:num>
  <w:num w:numId="24">
    <w:abstractNumId w:val="22"/>
  </w:num>
  <w:num w:numId="25">
    <w:abstractNumId w:val="11"/>
  </w:num>
  <w:num w:numId="26">
    <w:abstractNumId w:val="19"/>
  </w:num>
  <w:num w:numId="27">
    <w:abstractNumId w:val="25"/>
  </w:num>
  <w:num w:numId="28">
    <w:abstractNumId w:val="5"/>
  </w:num>
  <w:num w:numId="29">
    <w:abstractNumId w:val="33"/>
  </w:num>
  <w:num w:numId="30">
    <w:abstractNumId w:val="18"/>
  </w:num>
  <w:num w:numId="31">
    <w:abstractNumId w:val="16"/>
  </w:num>
  <w:num w:numId="32">
    <w:abstractNumId w:val="7"/>
  </w:num>
  <w:num w:numId="33">
    <w:abstractNumId w:val="39"/>
  </w:num>
  <w:num w:numId="34">
    <w:abstractNumId w:val="37"/>
  </w:num>
  <w:num w:numId="35">
    <w:abstractNumId w:val="27"/>
  </w:num>
  <w:num w:numId="36">
    <w:abstractNumId w:val="36"/>
  </w:num>
  <w:num w:numId="37">
    <w:abstractNumId w:val="21"/>
  </w:num>
  <w:num w:numId="38">
    <w:abstractNumId w:val="13"/>
  </w:num>
  <w:num w:numId="39">
    <w:abstractNumId w:val="29"/>
  </w:num>
  <w:num w:numId="40">
    <w:abstractNumId w:val="8"/>
  </w:num>
  <w:num w:numId="41">
    <w:abstractNumId w:val="4"/>
  </w:num>
  <w:num w:numId="4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131"/>
    <w:rsid w:val="0000200D"/>
    <w:rsid w:val="00005FAD"/>
    <w:rsid w:val="000103DC"/>
    <w:rsid w:val="00011799"/>
    <w:rsid w:val="000155D1"/>
    <w:rsid w:val="00017540"/>
    <w:rsid w:val="000218BB"/>
    <w:rsid w:val="00024A52"/>
    <w:rsid w:val="0002623C"/>
    <w:rsid w:val="00026794"/>
    <w:rsid w:val="000269E5"/>
    <w:rsid w:val="00031D43"/>
    <w:rsid w:val="000336D4"/>
    <w:rsid w:val="000341A9"/>
    <w:rsid w:val="00041500"/>
    <w:rsid w:val="0004161A"/>
    <w:rsid w:val="000419F1"/>
    <w:rsid w:val="00042AA1"/>
    <w:rsid w:val="00043863"/>
    <w:rsid w:val="00050977"/>
    <w:rsid w:val="00054E46"/>
    <w:rsid w:val="00056767"/>
    <w:rsid w:val="0005776C"/>
    <w:rsid w:val="000619B9"/>
    <w:rsid w:val="00063F19"/>
    <w:rsid w:val="00064482"/>
    <w:rsid w:val="00071A50"/>
    <w:rsid w:val="00071FDE"/>
    <w:rsid w:val="000724D7"/>
    <w:rsid w:val="00072A10"/>
    <w:rsid w:val="000736C3"/>
    <w:rsid w:val="00073DEA"/>
    <w:rsid w:val="00073F08"/>
    <w:rsid w:val="0007772C"/>
    <w:rsid w:val="00081246"/>
    <w:rsid w:val="00082531"/>
    <w:rsid w:val="000830E9"/>
    <w:rsid w:val="00086D44"/>
    <w:rsid w:val="00086E99"/>
    <w:rsid w:val="000900F6"/>
    <w:rsid w:val="000943BA"/>
    <w:rsid w:val="00094C0B"/>
    <w:rsid w:val="00094CBE"/>
    <w:rsid w:val="00094EC1"/>
    <w:rsid w:val="00096459"/>
    <w:rsid w:val="0009647E"/>
    <w:rsid w:val="00096631"/>
    <w:rsid w:val="00096E3C"/>
    <w:rsid w:val="00097C20"/>
    <w:rsid w:val="00097E8E"/>
    <w:rsid w:val="000A088F"/>
    <w:rsid w:val="000A1432"/>
    <w:rsid w:val="000A6F89"/>
    <w:rsid w:val="000A710A"/>
    <w:rsid w:val="000A77D8"/>
    <w:rsid w:val="000B033D"/>
    <w:rsid w:val="000B110B"/>
    <w:rsid w:val="000B191A"/>
    <w:rsid w:val="000B1CE1"/>
    <w:rsid w:val="000B22BD"/>
    <w:rsid w:val="000B3962"/>
    <w:rsid w:val="000B65F2"/>
    <w:rsid w:val="000B6B42"/>
    <w:rsid w:val="000B79D8"/>
    <w:rsid w:val="000B7F42"/>
    <w:rsid w:val="000C0693"/>
    <w:rsid w:val="000C5F55"/>
    <w:rsid w:val="000D0088"/>
    <w:rsid w:val="000D2FBB"/>
    <w:rsid w:val="000D3379"/>
    <w:rsid w:val="000D62C4"/>
    <w:rsid w:val="000D66A0"/>
    <w:rsid w:val="000D7940"/>
    <w:rsid w:val="000D7D9A"/>
    <w:rsid w:val="000E0B89"/>
    <w:rsid w:val="000E0D80"/>
    <w:rsid w:val="000E327C"/>
    <w:rsid w:val="000E6D2B"/>
    <w:rsid w:val="000E73E9"/>
    <w:rsid w:val="000E7878"/>
    <w:rsid w:val="000F17CE"/>
    <w:rsid w:val="000F3A1D"/>
    <w:rsid w:val="000F4471"/>
    <w:rsid w:val="000F46E9"/>
    <w:rsid w:val="000F51F3"/>
    <w:rsid w:val="001010BE"/>
    <w:rsid w:val="00101FD9"/>
    <w:rsid w:val="001026DA"/>
    <w:rsid w:val="00103384"/>
    <w:rsid w:val="00103BFC"/>
    <w:rsid w:val="001057EB"/>
    <w:rsid w:val="001070C4"/>
    <w:rsid w:val="00107CA7"/>
    <w:rsid w:val="00110517"/>
    <w:rsid w:val="00112F60"/>
    <w:rsid w:val="001134B1"/>
    <w:rsid w:val="00113C55"/>
    <w:rsid w:val="00124E75"/>
    <w:rsid w:val="00124F39"/>
    <w:rsid w:val="00126450"/>
    <w:rsid w:val="001266E4"/>
    <w:rsid w:val="00130DF3"/>
    <w:rsid w:val="00132FCE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0A2"/>
    <w:rsid w:val="001423E9"/>
    <w:rsid w:val="00146549"/>
    <w:rsid w:val="00150D11"/>
    <w:rsid w:val="001519A9"/>
    <w:rsid w:val="00151CBD"/>
    <w:rsid w:val="001523D2"/>
    <w:rsid w:val="00155F38"/>
    <w:rsid w:val="001561E2"/>
    <w:rsid w:val="001575D7"/>
    <w:rsid w:val="001621EF"/>
    <w:rsid w:val="00162908"/>
    <w:rsid w:val="00163E33"/>
    <w:rsid w:val="00164668"/>
    <w:rsid w:val="00164AEC"/>
    <w:rsid w:val="00164C40"/>
    <w:rsid w:val="0016550B"/>
    <w:rsid w:val="00171991"/>
    <w:rsid w:val="00172682"/>
    <w:rsid w:val="00173A98"/>
    <w:rsid w:val="001804AB"/>
    <w:rsid w:val="00181864"/>
    <w:rsid w:val="001862D3"/>
    <w:rsid w:val="00190225"/>
    <w:rsid w:val="00190B6B"/>
    <w:rsid w:val="00191C02"/>
    <w:rsid w:val="0019347F"/>
    <w:rsid w:val="001942C4"/>
    <w:rsid w:val="0019442A"/>
    <w:rsid w:val="00194838"/>
    <w:rsid w:val="00195627"/>
    <w:rsid w:val="00196646"/>
    <w:rsid w:val="00196F57"/>
    <w:rsid w:val="00197D0B"/>
    <w:rsid w:val="00197EC4"/>
    <w:rsid w:val="001A0400"/>
    <w:rsid w:val="001A07C5"/>
    <w:rsid w:val="001A64DA"/>
    <w:rsid w:val="001A68B9"/>
    <w:rsid w:val="001A68C3"/>
    <w:rsid w:val="001A7ED3"/>
    <w:rsid w:val="001B1A75"/>
    <w:rsid w:val="001B229D"/>
    <w:rsid w:val="001B2615"/>
    <w:rsid w:val="001B2AB3"/>
    <w:rsid w:val="001B2D95"/>
    <w:rsid w:val="001B377C"/>
    <w:rsid w:val="001B5894"/>
    <w:rsid w:val="001B6F30"/>
    <w:rsid w:val="001C111B"/>
    <w:rsid w:val="001C32D9"/>
    <w:rsid w:val="001C3462"/>
    <w:rsid w:val="001C3AA8"/>
    <w:rsid w:val="001C621F"/>
    <w:rsid w:val="001C7C55"/>
    <w:rsid w:val="001D01E5"/>
    <w:rsid w:val="001D3676"/>
    <w:rsid w:val="001D3892"/>
    <w:rsid w:val="001E0EC0"/>
    <w:rsid w:val="001E2A01"/>
    <w:rsid w:val="001E2F06"/>
    <w:rsid w:val="001E5BCA"/>
    <w:rsid w:val="001F1335"/>
    <w:rsid w:val="001F179A"/>
    <w:rsid w:val="001F4469"/>
    <w:rsid w:val="001F685B"/>
    <w:rsid w:val="001F7409"/>
    <w:rsid w:val="00201784"/>
    <w:rsid w:val="00204491"/>
    <w:rsid w:val="00205CDF"/>
    <w:rsid w:val="00207570"/>
    <w:rsid w:val="00207B97"/>
    <w:rsid w:val="002103BF"/>
    <w:rsid w:val="00210AE3"/>
    <w:rsid w:val="00211D6C"/>
    <w:rsid w:val="0021374B"/>
    <w:rsid w:val="00213B98"/>
    <w:rsid w:val="00216B47"/>
    <w:rsid w:val="002203BA"/>
    <w:rsid w:val="0022082C"/>
    <w:rsid w:val="00220A60"/>
    <w:rsid w:val="00221DF6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3426"/>
    <w:rsid w:val="002341FE"/>
    <w:rsid w:val="00234CAD"/>
    <w:rsid w:val="0023539A"/>
    <w:rsid w:val="002360C7"/>
    <w:rsid w:val="00236C41"/>
    <w:rsid w:val="0024346F"/>
    <w:rsid w:val="002437CE"/>
    <w:rsid w:val="00245324"/>
    <w:rsid w:val="002472CB"/>
    <w:rsid w:val="00251487"/>
    <w:rsid w:val="002529D2"/>
    <w:rsid w:val="00254A8F"/>
    <w:rsid w:val="002553B3"/>
    <w:rsid w:val="002565C8"/>
    <w:rsid w:val="00260AE6"/>
    <w:rsid w:val="00262940"/>
    <w:rsid w:val="00267637"/>
    <w:rsid w:val="00271C56"/>
    <w:rsid w:val="0027265C"/>
    <w:rsid w:val="0027314B"/>
    <w:rsid w:val="002771B6"/>
    <w:rsid w:val="00277833"/>
    <w:rsid w:val="002804EA"/>
    <w:rsid w:val="002843EF"/>
    <w:rsid w:val="002855D9"/>
    <w:rsid w:val="002862D0"/>
    <w:rsid w:val="00286B89"/>
    <w:rsid w:val="002879B7"/>
    <w:rsid w:val="0029207F"/>
    <w:rsid w:val="00292273"/>
    <w:rsid w:val="00294996"/>
    <w:rsid w:val="0029501B"/>
    <w:rsid w:val="00296BAD"/>
    <w:rsid w:val="00296E83"/>
    <w:rsid w:val="002A1A48"/>
    <w:rsid w:val="002A1F9C"/>
    <w:rsid w:val="002A6D32"/>
    <w:rsid w:val="002B24D4"/>
    <w:rsid w:val="002B3C04"/>
    <w:rsid w:val="002B3F66"/>
    <w:rsid w:val="002B71F7"/>
    <w:rsid w:val="002B7446"/>
    <w:rsid w:val="002B7674"/>
    <w:rsid w:val="002B7B02"/>
    <w:rsid w:val="002B7C99"/>
    <w:rsid w:val="002B7F97"/>
    <w:rsid w:val="002C1297"/>
    <w:rsid w:val="002C297F"/>
    <w:rsid w:val="002C29D0"/>
    <w:rsid w:val="002C3284"/>
    <w:rsid w:val="002C4E21"/>
    <w:rsid w:val="002C631D"/>
    <w:rsid w:val="002C7715"/>
    <w:rsid w:val="002C7D4F"/>
    <w:rsid w:val="002D0FD8"/>
    <w:rsid w:val="002D4EF1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F00C8"/>
    <w:rsid w:val="002F0ACD"/>
    <w:rsid w:val="002F1F00"/>
    <w:rsid w:val="002F2165"/>
    <w:rsid w:val="002F2F89"/>
    <w:rsid w:val="002F34E0"/>
    <w:rsid w:val="002F4189"/>
    <w:rsid w:val="002F55FE"/>
    <w:rsid w:val="002F6D29"/>
    <w:rsid w:val="0030043A"/>
    <w:rsid w:val="003021E4"/>
    <w:rsid w:val="00302624"/>
    <w:rsid w:val="00304581"/>
    <w:rsid w:val="003054E1"/>
    <w:rsid w:val="003058DF"/>
    <w:rsid w:val="0030699C"/>
    <w:rsid w:val="00311289"/>
    <w:rsid w:val="00311F9A"/>
    <w:rsid w:val="003133B9"/>
    <w:rsid w:val="0031454D"/>
    <w:rsid w:val="0031566E"/>
    <w:rsid w:val="00315ED2"/>
    <w:rsid w:val="003166E1"/>
    <w:rsid w:val="0031740F"/>
    <w:rsid w:val="00320C86"/>
    <w:rsid w:val="00322B70"/>
    <w:rsid w:val="00325D43"/>
    <w:rsid w:val="003260DD"/>
    <w:rsid w:val="00330549"/>
    <w:rsid w:val="0033240F"/>
    <w:rsid w:val="003328C2"/>
    <w:rsid w:val="00333DCB"/>
    <w:rsid w:val="003362C2"/>
    <w:rsid w:val="0034030E"/>
    <w:rsid w:val="00341B52"/>
    <w:rsid w:val="00351033"/>
    <w:rsid w:val="003553C9"/>
    <w:rsid w:val="003556A9"/>
    <w:rsid w:val="00355F5C"/>
    <w:rsid w:val="003563D5"/>
    <w:rsid w:val="00356B0B"/>
    <w:rsid w:val="00356D63"/>
    <w:rsid w:val="00356D6D"/>
    <w:rsid w:val="00357BF8"/>
    <w:rsid w:val="00357FE1"/>
    <w:rsid w:val="003628AE"/>
    <w:rsid w:val="00363635"/>
    <w:rsid w:val="00365759"/>
    <w:rsid w:val="003659C9"/>
    <w:rsid w:val="003703ED"/>
    <w:rsid w:val="00370646"/>
    <w:rsid w:val="003712D4"/>
    <w:rsid w:val="00374FB9"/>
    <w:rsid w:val="00375FC0"/>
    <w:rsid w:val="0037670D"/>
    <w:rsid w:val="00382685"/>
    <w:rsid w:val="003827E4"/>
    <w:rsid w:val="00386CA4"/>
    <w:rsid w:val="00387011"/>
    <w:rsid w:val="0039123D"/>
    <w:rsid w:val="003933DC"/>
    <w:rsid w:val="00394975"/>
    <w:rsid w:val="00395CE6"/>
    <w:rsid w:val="0039738D"/>
    <w:rsid w:val="003A20EB"/>
    <w:rsid w:val="003A26A6"/>
    <w:rsid w:val="003A3283"/>
    <w:rsid w:val="003A4A86"/>
    <w:rsid w:val="003A5424"/>
    <w:rsid w:val="003A5E23"/>
    <w:rsid w:val="003A798E"/>
    <w:rsid w:val="003B0E94"/>
    <w:rsid w:val="003B165A"/>
    <w:rsid w:val="003B1EA8"/>
    <w:rsid w:val="003B257F"/>
    <w:rsid w:val="003B2AF2"/>
    <w:rsid w:val="003C4D57"/>
    <w:rsid w:val="003C787A"/>
    <w:rsid w:val="003C7D85"/>
    <w:rsid w:val="003D0387"/>
    <w:rsid w:val="003D1AE5"/>
    <w:rsid w:val="003D3E1D"/>
    <w:rsid w:val="003D5866"/>
    <w:rsid w:val="003D5CF6"/>
    <w:rsid w:val="003E013B"/>
    <w:rsid w:val="003E1C92"/>
    <w:rsid w:val="003E2DB7"/>
    <w:rsid w:val="003E7C7D"/>
    <w:rsid w:val="003F2C16"/>
    <w:rsid w:val="003F308D"/>
    <w:rsid w:val="003F5C72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4E00"/>
    <w:rsid w:val="00415C36"/>
    <w:rsid w:val="00416CB9"/>
    <w:rsid w:val="004201A7"/>
    <w:rsid w:val="0042081E"/>
    <w:rsid w:val="00426213"/>
    <w:rsid w:val="004264E2"/>
    <w:rsid w:val="00430682"/>
    <w:rsid w:val="00430E2B"/>
    <w:rsid w:val="00433DE3"/>
    <w:rsid w:val="0043450F"/>
    <w:rsid w:val="0043534E"/>
    <w:rsid w:val="00435695"/>
    <w:rsid w:val="00435A23"/>
    <w:rsid w:val="004367EC"/>
    <w:rsid w:val="0044069B"/>
    <w:rsid w:val="00440894"/>
    <w:rsid w:val="00440C64"/>
    <w:rsid w:val="004414DC"/>
    <w:rsid w:val="00441ECC"/>
    <w:rsid w:val="00441F95"/>
    <w:rsid w:val="00442499"/>
    <w:rsid w:val="004438BC"/>
    <w:rsid w:val="00444B76"/>
    <w:rsid w:val="0045128C"/>
    <w:rsid w:val="0045297B"/>
    <w:rsid w:val="00453E72"/>
    <w:rsid w:val="004549CC"/>
    <w:rsid w:val="00457973"/>
    <w:rsid w:val="00460C85"/>
    <w:rsid w:val="00460D5B"/>
    <w:rsid w:val="0046236A"/>
    <w:rsid w:val="0046359B"/>
    <w:rsid w:val="00466E8B"/>
    <w:rsid w:val="00467CE9"/>
    <w:rsid w:val="00467E64"/>
    <w:rsid w:val="00470A93"/>
    <w:rsid w:val="004710F8"/>
    <w:rsid w:val="00471CCA"/>
    <w:rsid w:val="00471F46"/>
    <w:rsid w:val="004733B0"/>
    <w:rsid w:val="004733E5"/>
    <w:rsid w:val="00476631"/>
    <w:rsid w:val="004779EF"/>
    <w:rsid w:val="00482270"/>
    <w:rsid w:val="004852C5"/>
    <w:rsid w:val="00487A09"/>
    <w:rsid w:val="00490FD8"/>
    <w:rsid w:val="0049570D"/>
    <w:rsid w:val="00497BC4"/>
    <w:rsid w:val="004A0818"/>
    <w:rsid w:val="004A397C"/>
    <w:rsid w:val="004A6737"/>
    <w:rsid w:val="004A6B12"/>
    <w:rsid w:val="004A6C69"/>
    <w:rsid w:val="004B140C"/>
    <w:rsid w:val="004B1476"/>
    <w:rsid w:val="004B364E"/>
    <w:rsid w:val="004B368B"/>
    <w:rsid w:val="004B7D38"/>
    <w:rsid w:val="004C05CD"/>
    <w:rsid w:val="004C1D8B"/>
    <w:rsid w:val="004C25ED"/>
    <w:rsid w:val="004C45C0"/>
    <w:rsid w:val="004C677F"/>
    <w:rsid w:val="004C6C26"/>
    <w:rsid w:val="004C786F"/>
    <w:rsid w:val="004D1632"/>
    <w:rsid w:val="004D5389"/>
    <w:rsid w:val="004D7A04"/>
    <w:rsid w:val="004E0B60"/>
    <w:rsid w:val="004E0BA9"/>
    <w:rsid w:val="004E4158"/>
    <w:rsid w:val="004E4917"/>
    <w:rsid w:val="004E6076"/>
    <w:rsid w:val="004E6A99"/>
    <w:rsid w:val="004E7DAC"/>
    <w:rsid w:val="004F0249"/>
    <w:rsid w:val="004F0FC9"/>
    <w:rsid w:val="004F2477"/>
    <w:rsid w:val="004F40E2"/>
    <w:rsid w:val="004F53CE"/>
    <w:rsid w:val="004F7300"/>
    <w:rsid w:val="004F7636"/>
    <w:rsid w:val="004F78F9"/>
    <w:rsid w:val="004F7F49"/>
    <w:rsid w:val="00501131"/>
    <w:rsid w:val="00507DDA"/>
    <w:rsid w:val="00507FB9"/>
    <w:rsid w:val="005103EB"/>
    <w:rsid w:val="00511CA8"/>
    <w:rsid w:val="00511F2A"/>
    <w:rsid w:val="00514995"/>
    <w:rsid w:val="00516C7E"/>
    <w:rsid w:val="00516E78"/>
    <w:rsid w:val="0051799A"/>
    <w:rsid w:val="00523C4F"/>
    <w:rsid w:val="00526BB0"/>
    <w:rsid w:val="00527305"/>
    <w:rsid w:val="00527F4E"/>
    <w:rsid w:val="00534114"/>
    <w:rsid w:val="00536EDD"/>
    <w:rsid w:val="00537F4A"/>
    <w:rsid w:val="00541F46"/>
    <w:rsid w:val="00542A34"/>
    <w:rsid w:val="00544867"/>
    <w:rsid w:val="0054602B"/>
    <w:rsid w:val="00550340"/>
    <w:rsid w:val="00550D2D"/>
    <w:rsid w:val="00551098"/>
    <w:rsid w:val="00551FD8"/>
    <w:rsid w:val="00553CBC"/>
    <w:rsid w:val="005561BF"/>
    <w:rsid w:val="00556757"/>
    <w:rsid w:val="0055690D"/>
    <w:rsid w:val="0055717B"/>
    <w:rsid w:val="00561A7D"/>
    <w:rsid w:val="0056225C"/>
    <w:rsid w:val="005636A9"/>
    <w:rsid w:val="00564FDC"/>
    <w:rsid w:val="00565346"/>
    <w:rsid w:val="00565614"/>
    <w:rsid w:val="005657B2"/>
    <w:rsid w:val="00565CA9"/>
    <w:rsid w:val="00566A43"/>
    <w:rsid w:val="005713F9"/>
    <w:rsid w:val="00573795"/>
    <w:rsid w:val="00573E21"/>
    <w:rsid w:val="00574C6E"/>
    <w:rsid w:val="005766CD"/>
    <w:rsid w:val="005774BE"/>
    <w:rsid w:val="00580661"/>
    <w:rsid w:val="00581535"/>
    <w:rsid w:val="00581795"/>
    <w:rsid w:val="0058221D"/>
    <w:rsid w:val="00584661"/>
    <w:rsid w:val="005858E0"/>
    <w:rsid w:val="00587B2A"/>
    <w:rsid w:val="00587D66"/>
    <w:rsid w:val="00590861"/>
    <w:rsid w:val="0059305A"/>
    <w:rsid w:val="005931FA"/>
    <w:rsid w:val="00593D14"/>
    <w:rsid w:val="005A29CC"/>
    <w:rsid w:val="005A31A7"/>
    <w:rsid w:val="005A5566"/>
    <w:rsid w:val="005B112C"/>
    <w:rsid w:val="005B16EB"/>
    <w:rsid w:val="005B277C"/>
    <w:rsid w:val="005B3E52"/>
    <w:rsid w:val="005B4992"/>
    <w:rsid w:val="005B4E69"/>
    <w:rsid w:val="005B7C4C"/>
    <w:rsid w:val="005C1F5E"/>
    <w:rsid w:val="005C36FA"/>
    <w:rsid w:val="005C38D0"/>
    <w:rsid w:val="005C4FB5"/>
    <w:rsid w:val="005C5DEE"/>
    <w:rsid w:val="005C6FFE"/>
    <w:rsid w:val="005D57FA"/>
    <w:rsid w:val="005D64CB"/>
    <w:rsid w:val="005D749D"/>
    <w:rsid w:val="005D7F21"/>
    <w:rsid w:val="005E21B3"/>
    <w:rsid w:val="005E34B6"/>
    <w:rsid w:val="005E4EFB"/>
    <w:rsid w:val="005E560C"/>
    <w:rsid w:val="005E6F42"/>
    <w:rsid w:val="005F14D6"/>
    <w:rsid w:val="005F472D"/>
    <w:rsid w:val="006021D6"/>
    <w:rsid w:val="00602A04"/>
    <w:rsid w:val="00603468"/>
    <w:rsid w:val="00603B85"/>
    <w:rsid w:val="0060728E"/>
    <w:rsid w:val="00607734"/>
    <w:rsid w:val="006106C2"/>
    <w:rsid w:val="00613256"/>
    <w:rsid w:val="00615C44"/>
    <w:rsid w:val="00617BB1"/>
    <w:rsid w:val="00621971"/>
    <w:rsid w:val="006229A8"/>
    <w:rsid w:val="00622AD2"/>
    <w:rsid w:val="00626BFE"/>
    <w:rsid w:val="006319BE"/>
    <w:rsid w:val="006320F4"/>
    <w:rsid w:val="006331A9"/>
    <w:rsid w:val="00633C73"/>
    <w:rsid w:val="00635342"/>
    <w:rsid w:val="00642022"/>
    <w:rsid w:val="006442D4"/>
    <w:rsid w:val="00644615"/>
    <w:rsid w:val="00646346"/>
    <w:rsid w:val="006463CA"/>
    <w:rsid w:val="00646587"/>
    <w:rsid w:val="006505EA"/>
    <w:rsid w:val="00650CAD"/>
    <w:rsid w:val="00650E91"/>
    <w:rsid w:val="0065268E"/>
    <w:rsid w:val="006534C9"/>
    <w:rsid w:val="00653764"/>
    <w:rsid w:val="006540B2"/>
    <w:rsid w:val="0065596E"/>
    <w:rsid w:val="00655AB4"/>
    <w:rsid w:val="00657E0A"/>
    <w:rsid w:val="006623E3"/>
    <w:rsid w:val="006639FD"/>
    <w:rsid w:val="006651A7"/>
    <w:rsid w:val="00666B21"/>
    <w:rsid w:val="0067376A"/>
    <w:rsid w:val="00673B73"/>
    <w:rsid w:val="00675195"/>
    <w:rsid w:val="00676B6C"/>
    <w:rsid w:val="00677C90"/>
    <w:rsid w:val="0068057C"/>
    <w:rsid w:val="00681505"/>
    <w:rsid w:val="006829A8"/>
    <w:rsid w:val="00683572"/>
    <w:rsid w:val="00684B3C"/>
    <w:rsid w:val="0068650B"/>
    <w:rsid w:val="006867F5"/>
    <w:rsid w:val="0068784F"/>
    <w:rsid w:val="006913EE"/>
    <w:rsid w:val="00692586"/>
    <w:rsid w:val="006A4616"/>
    <w:rsid w:val="006A4817"/>
    <w:rsid w:val="006A625A"/>
    <w:rsid w:val="006A74D6"/>
    <w:rsid w:val="006B1634"/>
    <w:rsid w:val="006B286C"/>
    <w:rsid w:val="006C3135"/>
    <w:rsid w:val="006C334F"/>
    <w:rsid w:val="006C447A"/>
    <w:rsid w:val="006C4E83"/>
    <w:rsid w:val="006C7480"/>
    <w:rsid w:val="006C78D1"/>
    <w:rsid w:val="006C7A6B"/>
    <w:rsid w:val="006D0ED2"/>
    <w:rsid w:val="006D1710"/>
    <w:rsid w:val="006D244A"/>
    <w:rsid w:val="006D34E0"/>
    <w:rsid w:val="006D435D"/>
    <w:rsid w:val="006D5114"/>
    <w:rsid w:val="006D6CA6"/>
    <w:rsid w:val="006D7E32"/>
    <w:rsid w:val="006E0236"/>
    <w:rsid w:val="006E061F"/>
    <w:rsid w:val="006E0A2E"/>
    <w:rsid w:val="006E2D57"/>
    <w:rsid w:val="006E7A2A"/>
    <w:rsid w:val="006F0BCF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7000C3"/>
    <w:rsid w:val="00700D45"/>
    <w:rsid w:val="007030A9"/>
    <w:rsid w:val="00703214"/>
    <w:rsid w:val="00703427"/>
    <w:rsid w:val="00704EA7"/>
    <w:rsid w:val="007057DD"/>
    <w:rsid w:val="00705DD4"/>
    <w:rsid w:val="0070739B"/>
    <w:rsid w:val="00711845"/>
    <w:rsid w:val="007127D7"/>
    <w:rsid w:val="00712967"/>
    <w:rsid w:val="007149C1"/>
    <w:rsid w:val="007166FE"/>
    <w:rsid w:val="0071708F"/>
    <w:rsid w:val="00717608"/>
    <w:rsid w:val="00721C5F"/>
    <w:rsid w:val="0072489B"/>
    <w:rsid w:val="00724C65"/>
    <w:rsid w:val="00727128"/>
    <w:rsid w:val="00731117"/>
    <w:rsid w:val="00734511"/>
    <w:rsid w:val="00744A56"/>
    <w:rsid w:val="00750C9D"/>
    <w:rsid w:val="00752165"/>
    <w:rsid w:val="00754FFE"/>
    <w:rsid w:val="007557A6"/>
    <w:rsid w:val="00755E21"/>
    <w:rsid w:val="007566FB"/>
    <w:rsid w:val="00756D2B"/>
    <w:rsid w:val="0075739C"/>
    <w:rsid w:val="00761EFA"/>
    <w:rsid w:val="00765653"/>
    <w:rsid w:val="00765E22"/>
    <w:rsid w:val="007666C8"/>
    <w:rsid w:val="00784584"/>
    <w:rsid w:val="0078461C"/>
    <w:rsid w:val="00784B5F"/>
    <w:rsid w:val="00784DAE"/>
    <w:rsid w:val="0078697F"/>
    <w:rsid w:val="00786B97"/>
    <w:rsid w:val="00791141"/>
    <w:rsid w:val="007949F2"/>
    <w:rsid w:val="00795BA5"/>
    <w:rsid w:val="007963BE"/>
    <w:rsid w:val="00796551"/>
    <w:rsid w:val="007A1DFE"/>
    <w:rsid w:val="007A72F1"/>
    <w:rsid w:val="007A75B6"/>
    <w:rsid w:val="007B290D"/>
    <w:rsid w:val="007B3F06"/>
    <w:rsid w:val="007B414B"/>
    <w:rsid w:val="007B55E3"/>
    <w:rsid w:val="007B5BF2"/>
    <w:rsid w:val="007B6204"/>
    <w:rsid w:val="007B74AE"/>
    <w:rsid w:val="007C074B"/>
    <w:rsid w:val="007C1139"/>
    <w:rsid w:val="007C224D"/>
    <w:rsid w:val="007C2C92"/>
    <w:rsid w:val="007C2CD1"/>
    <w:rsid w:val="007C2E68"/>
    <w:rsid w:val="007C3DDE"/>
    <w:rsid w:val="007C56BD"/>
    <w:rsid w:val="007C5A9B"/>
    <w:rsid w:val="007D0628"/>
    <w:rsid w:val="007D0D40"/>
    <w:rsid w:val="007D281B"/>
    <w:rsid w:val="007D3509"/>
    <w:rsid w:val="007D4509"/>
    <w:rsid w:val="007D46B9"/>
    <w:rsid w:val="007D55FB"/>
    <w:rsid w:val="007D5DF3"/>
    <w:rsid w:val="007D5FE2"/>
    <w:rsid w:val="007D6ED7"/>
    <w:rsid w:val="007E1170"/>
    <w:rsid w:val="007E1B20"/>
    <w:rsid w:val="007E5075"/>
    <w:rsid w:val="007E568F"/>
    <w:rsid w:val="007F20F6"/>
    <w:rsid w:val="007F3B4F"/>
    <w:rsid w:val="007F433C"/>
    <w:rsid w:val="007F558C"/>
    <w:rsid w:val="007F5F22"/>
    <w:rsid w:val="007F648C"/>
    <w:rsid w:val="007F6C58"/>
    <w:rsid w:val="00800C3F"/>
    <w:rsid w:val="00801C73"/>
    <w:rsid w:val="00805C2E"/>
    <w:rsid w:val="00805FC5"/>
    <w:rsid w:val="00806B67"/>
    <w:rsid w:val="00807E19"/>
    <w:rsid w:val="00812DBF"/>
    <w:rsid w:val="008134BF"/>
    <w:rsid w:val="0081512F"/>
    <w:rsid w:val="008172F0"/>
    <w:rsid w:val="0081770D"/>
    <w:rsid w:val="00820DF6"/>
    <w:rsid w:val="00822D8D"/>
    <w:rsid w:val="00823C36"/>
    <w:rsid w:val="008260A9"/>
    <w:rsid w:val="00827478"/>
    <w:rsid w:val="00827CA3"/>
    <w:rsid w:val="00827FD1"/>
    <w:rsid w:val="00831451"/>
    <w:rsid w:val="00834A64"/>
    <w:rsid w:val="00835DB1"/>
    <w:rsid w:val="00835EFB"/>
    <w:rsid w:val="00836665"/>
    <w:rsid w:val="0083771E"/>
    <w:rsid w:val="00840051"/>
    <w:rsid w:val="00841803"/>
    <w:rsid w:val="00842AAD"/>
    <w:rsid w:val="0084636E"/>
    <w:rsid w:val="00846655"/>
    <w:rsid w:val="008467F4"/>
    <w:rsid w:val="00846EC5"/>
    <w:rsid w:val="00847541"/>
    <w:rsid w:val="008516CD"/>
    <w:rsid w:val="00851797"/>
    <w:rsid w:val="00851D3E"/>
    <w:rsid w:val="00853C1E"/>
    <w:rsid w:val="008542ED"/>
    <w:rsid w:val="0085577D"/>
    <w:rsid w:val="008557A5"/>
    <w:rsid w:val="00861A9A"/>
    <w:rsid w:val="008633E7"/>
    <w:rsid w:val="00865069"/>
    <w:rsid w:val="00866593"/>
    <w:rsid w:val="00867337"/>
    <w:rsid w:val="00867629"/>
    <w:rsid w:val="00870DFD"/>
    <w:rsid w:val="00871478"/>
    <w:rsid w:val="008735C0"/>
    <w:rsid w:val="00880E17"/>
    <w:rsid w:val="00880FA6"/>
    <w:rsid w:val="008814EE"/>
    <w:rsid w:val="008816F1"/>
    <w:rsid w:val="00882CC6"/>
    <w:rsid w:val="00882D4C"/>
    <w:rsid w:val="00883036"/>
    <w:rsid w:val="008831C8"/>
    <w:rsid w:val="0088473C"/>
    <w:rsid w:val="00884D08"/>
    <w:rsid w:val="00886B7F"/>
    <w:rsid w:val="00887415"/>
    <w:rsid w:val="008874D2"/>
    <w:rsid w:val="00887AF9"/>
    <w:rsid w:val="00887B5D"/>
    <w:rsid w:val="00887E85"/>
    <w:rsid w:val="00892B49"/>
    <w:rsid w:val="00894526"/>
    <w:rsid w:val="00894DB8"/>
    <w:rsid w:val="008964A9"/>
    <w:rsid w:val="0089746B"/>
    <w:rsid w:val="008A20A0"/>
    <w:rsid w:val="008A2E34"/>
    <w:rsid w:val="008A38A8"/>
    <w:rsid w:val="008A4A47"/>
    <w:rsid w:val="008A5416"/>
    <w:rsid w:val="008B28AF"/>
    <w:rsid w:val="008B32B0"/>
    <w:rsid w:val="008B4DB2"/>
    <w:rsid w:val="008B79D3"/>
    <w:rsid w:val="008C07C7"/>
    <w:rsid w:val="008C1385"/>
    <w:rsid w:val="008C26D8"/>
    <w:rsid w:val="008C3963"/>
    <w:rsid w:val="008C5199"/>
    <w:rsid w:val="008C5FD5"/>
    <w:rsid w:val="008D076E"/>
    <w:rsid w:val="008D7095"/>
    <w:rsid w:val="008E021F"/>
    <w:rsid w:val="008E0F63"/>
    <w:rsid w:val="008E2624"/>
    <w:rsid w:val="008E2625"/>
    <w:rsid w:val="008E2EDF"/>
    <w:rsid w:val="008E33EB"/>
    <w:rsid w:val="008E3442"/>
    <w:rsid w:val="008F119C"/>
    <w:rsid w:val="008F5F9E"/>
    <w:rsid w:val="008F6AE4"/>
    <w:rsid w:val="00900F56"/>
    <w:rsid w:val="0090100E"/>
    <w:rsid w:val="00901840"/>
    <w:rsid w:val="00901B42"/>
    <w:rsid w:val="0090233A"/>
    <w:rsid w:val="009037BA"/>
    <w:rsid w:val="009057C5"/>
    <w:rsid w:val="00905CE4"/>
    <w:rsid w:val="00905E33"/>
    <w:rsid w:val="00907923"/>
    <w:rsid w:val="009108B8"/>
    <w:rsid w:val="00910F4C"/>
    <w:rsid w:val="009114DD"/>
    <w:rsid w:val="009115EF"/>
    <w:rsid w:val="00913417"/>
    <w:rsid w:val="00913BD4"/>
    <w:rsid w:val="00914DA4"/>
    <w:rsid w:val="009160E9"/>
    <w:rsid w:val="0092108A"/>
    <w:rsid w:val="00924379"/>
    <w:rsid w:val="009243FD"/>
    <w:rsid w:val="00931C10"/>
    <w:rsid w:val="009328D4"/>
    <w:rsid w:val="00933B06"/>
    <w:rsid w:val="00934048"/>
    <w:rsid w:val="009340BE"/>
    <w:rsid w:val="00935B06"/>
    <w:rsid w:val="00940A68"/>
    <w:rsid w:val="009410B3"/>
    <w:rsid w:val="009416AE"/>
    <w:rsid w:val="00950272"/>
    <w:rsid w:val="00952024"/>
    <w:rsid w:val="00952EE4"/>
    <w:rsid w:val="009620DD"/>
    <w:rsid w:val="00962317"/>
    <w:rsid w:val="0096319F"/>
    <w:rsid w:val="0096363F"/>
    <w:rsid w:val="00967B64"/>
    <w:rsid w:val="00967BA5"/>
    <w:rsid w:val="0097153C"/>
    <w:rsid w:val="00972B12"/>
    <w:rsid w:val="00974183"/>
    <w:rsid w:val="00974B42"/>
    <w:rsid w:val="009811ED"/>
    <w:rsid w:val="0098128C"/>
    <w:rsid w:val="009827A9"/>
    <w:rsid w:val="009847B3"/>
    <w:rsid w:val="00985A95"/>
    <w:rsid w:val="00986F30"/>
    <w:rsid w:val="009878EC"/>
    <w:rsid w:val="00990854"/>
    <w:rsid w:val="009909FE"/>
    <w:rsid w:val="00994DC1"/>
    <w:rsid w:val="00995959"/>
    <w:rsid w:val="00996307"/>
    <w:rsid w:val="00997560"/>
    <w:rsid w:val="00997A3D"/>
    <w:rsid w:val="009A0C19"/>
    <w:rsid w:val="009A1539"/>
    <w:rsid w:val="009A1A2F"/>
    <w:rsid w:val="009A36E4"/>
    <w:rsid w:val="009B2770"/>
    <w:rsid w:val="009B3C60"/>
    <w:rsid w:val="009B5524"/>
    <w:rsid w:val="009B5FD3"/>
    <w:rsid w:val="009C41E1"/>
    <w:rsid w:val="009C4BF8"/>
    <w:rsid w:val="009C4F1A"/>
    <w:rsid w:val="009C5D8A"/>
    <w:rsid w:val="009C6145"/>
    <w:rsid w:val="009C6169"/>
    <w:rsid w:val="009C7E79"/>
    <w:rsid w:val="009D105D"/>
    <w:rsid w:val="009D10F8"/>
    <w:rsid w:val="009D2B80"/>
    <w:rsid w:val="009D4501"/>
    <w:rsid w:val="009D5334"/>
    <w:rsid w:val="009D6636"/>
    <w:rsid w:val="009E05EB"/>
    <w:rsid w:val="009E0A05"/>
    <w:rsid w:val="009E2C79"/>
    <w:rsid w:val="009E4124"/>
    <w:rsid w:val="009E52A9"/>
    <w:rsid w:val="009E5F90"/>
    <w:rsid w:val="009E6805"/>
    <w:rsid w:val="009E70B4"/>
    <w:rsid w:val="009F13BB"/>
    <w:rsid w:val="009F4EFE"/>
    <w:rsid w:val="009F58FB"/>
    <w:rsid w:val="009F5916"/>
    <w:rsid w:val="00A0120C"/>
    <w:rsid w:val="00A026A9"/>
    <w:rsid w:val="00A0568F"/>
    <w:rsid w:val="00A10439"/>
    <w:rsid w:val="00A116B4"/>
    <w:rsid w:val="00A12526"/>
    <w:rsid w:val="00A20BE2"/>
    <w:rsid w:val="00A211F0"/>
    <w:rsid w:val="00A250AC"/>
    <w:rsid w:val="00A2792D"/>
    <w:rsid w:val="00A31166"/>
    <w:rsid w:val="00A311DC"/>
    <w:rsid w:val="00A318FB"/>
    <w:rsid w:val="00A32D3C"/>
    <w:rsid w:val="00A35616"/>
    <w:rsid w:val="00A36181"/>
    <w:rsid w:val="00A36BD9"/>
    <w:rsid w:val="00A4042E"/>
    <w:rsid w:val="00A42DE0"/>
    <w:rsid w:val="00A44992"/>
    <w:rsid w:val="00A476D9"/>
    <w:rsid w:val="00A5197A"/>
    <w:rsid w:val="00A53432"/>
    <w:rsid w:val="00A55283"/>
    <w:rsid w:val="00A554CB"/>
    <w:rsid w:val="00A559F7"/>
    <w:rsid w:val="00A57C17"/>
    <w:rsid w:val="00A61D8F"/>
    <w:rsid w:val="00A6317A"/>
    <w:rsid w:val="00A67738"/>
    <w:rsid w:val="00A70118"/>
    <w:rsid w:val="00A70289"/>
    <w:rsid w:val="00A73F7E"/>
    <w:rsid w:val="00A80A9C"/>
    <w:rsid w:val="00A81453"/>
    <w:rsid w:val="00A82A10"/>
    <w:rsid w:val="00A82B86"/>
    <w:rsid w:val="00A848F3"/>
    <w:rsid w:val="00A85E9C"/>
    <w:rsid w:val="00A86367"/>
    <w:rsid w:val="00A908BD"/>
    <w:rsid w:val="00A91E1C"/>
    <w:rsid w:val="00A935E9"/>
    <w:rsid w:val="00A942E4"/>
    <w:rsid w:val="00A966AA"/>
    <w:rsid w:val="00A97D20"/>
    <w:rsid w:val="00AA0F41"/>
    <w:rsid w:val="00AA10E2"/>
    <w:rsid w:val="00AA27C9"/>
    <w:rsid w:val="00AA3587"/>
    <w:rsid w:val="00AA418A"/>
    <w:rsid w:val="00AA42B8"/>
    <w:rsid w:val="00AA623C"/>
    <w:rsid w:val="00AA637E"/>
    <w:rsid w:val="00AA79B9"/>
    <w:rsid w:val="00AB0844"/>
    <w:rsid w:val="00AB0FFA"/>
    <w:rsid w:val="00AB22CA"/>
    <w:rsid w:val="00AB3C3F"/>
    <w:rsid w:val="00AB7D51"/>
    <w:rsid w:val="00AC2631"/>
    <w:rsid w:val="00AC38A5"/>
    <w:rsid w:val="00AC4AB7"/>
    <w:rsid w:val="00AC63DE"/>
    <w:rsid w:val="00AC6996"/>
    <w:rsid w:val="00AD0F45"/>
    <w:rsid w:val="00AD10C6"/>
    <w:rsid w:val="00AD5E63"/>
    <w:rsid w:val="00AD77C2"/>
    <w:rsid w:val="00AD790F"/>
    <w:rsid w:val="00AE2057"/>
    <w:rsid w:val="00AE239F"/>
    <w:rsid w:val="00AE2C72"/>
    <w:rsid w:val="00AE6442"/>
    <w:rsid w:val="00AF2F7D"/>
    <w:rsid w:val="00AF333F"/>
    <w:rsid w:val="00AF58B3"/>
    <w:rsid w:val="00AF6786"/>
    <w:rsid w:val="00B00922"/>
    <w:rsid w:val="00B025D9"/>
    <w:rsid w:val="00B0460F"/>
    <w:rsid w:val="00B05B1F"/>
    <w:rsid w:val="00B10810"/>
    <w:rsid w:val="00B115F5"/>
    <w:rsid w:val="00B134E3"/>
    <w:rsid w:val="00B147DD"/>
    <w:rsid w:val="00B15CEA"/>
    <w:rsid w:val="00B15DFD"/>
    <w:rsid w:val="00B1685E"/>
    <w:rsid w:val="00B2039A"/>
    <w:rsid w:val="00B208DA"/>
    <w:rsid w:val="00B266AA"/>
    <w:rsid w:val="00B27F1D"/>
    <w:rsid w:val="00B30694"/>
    <w:rsid w:val="00B30B4F"/>
    <w:rsid w:val="00B31478"/>
    <w:rsid w:val="00B32486"/>
    <w:rsid w:val="00B353E3"/>
    <w:rsid w:val="00B368CB"/>
    <w:rsid w:val="00B40E56"/>
    <w:rsid w:val="00B41016"/>
    <w:rsid w:val="00B45C1F"/>
    <w:rsid w:val="00B45C2D"/>
    <w:rsid w:val="00B46333"/>
    <w:rsid w:val="00B51615"/>
    <w:rsid w:val="00B539B9"/>
    <w:rsid w:val="00B56C58"/>
    <w:rsid w:val="00B56C8F"/>
    <w:rsid w:val="00B5776D"/>
    <w:rsid w:val="00B71137"/>
    <w:rsid w:val="00B7144A"/>
    <w:rsid w:val="00B72040"/>
    <w:rsid w:val="00B73B19"/>
    <w:rsid w:val="00B766E4"/>
    <w:rsid w:val="00B80362"/>
    <w:rsid w:val="00B842C2"/>
    <w:rsid w:val="00B862FD"/>
    <w:rsid w:val="00B87D30"/>
    <w:rsid w:val="00B9132A"/>
    <w:rsid w:val="00B93623"/>
    <w:rsid w:val="00B94EA4"/>
    <w:rsid w:val="00B9531E"/>
    <w:rsid w:val="00BA1C94"/>
    <w:rsid w:val="00BA2A0B"/>
    <w:rsid w:val="00BA6311"/>
    <w:rsid w:val="00BA6545"/>
    <w:rsid w:val="00BB0A56"/>
    <w:rsid w:val="00BB1FF8"/>
    <w:rsid w:val="00BB4573"/>
    <w:rsid w:val="00BB6FB0"/>
    <w:rsid w:val="00BB7F0A"/>
    <w:rsid w:val="00BC338C"/>
    <w:rsid w:val="00BC3B13"/>
    <w:rsid w:val="00BC7C87"/>
    <w:rsid w:val="00BD0F89"/>
    <w:rsid w:val="00BD122B"/>
    <w:rsid w:val="00BD1AE8"/>
    <w:rsid w:val="00BD33BB"/>
    <w:rsid w:val="00BD49F8"/>
    <w:rsid w:val="00BD59A0"/>
    <w:rsid w:val="00BE0D14"/>
    <w:rsid w:val="00BE1281"/>
    <w:rsid w:val="00BE14C8"/>
    <w:rsid w:val="00BE47D7"/>
    <w:rsid w:val="00BE5646"/>
    <w:rsid w:val="00BE6735"/>
    <w:rsid w:val="00BF12FC"/>
    <w:rsid w:val="00BF572B"/>
    <w:rsid w:val="00C006B1"/>
    <w:rsid w:val="00C01CBF"/>
    <w:rsid w:val="00C04276"/>
    <w:rsid w:val="00C07F01"/>
    <w:rsid w:val="00C10131"/>
    <w:rsid w:val="00C1143C"/>
    <w:rsid w:val="00C11883"/>
    <w:rsid w:val="00C11C40"/>
    <w:rsid w:val="00C11D9B"/>
    <w:rsid w:val="00C16049"/>
    <w:rsid w:val="00C16F80"/>
    <w:rsid w:val="00C17749"/>
    <w:rsid w:val="00C20837"/>
    <w:rsid w:val="00C22FA5"/>
    <w:rsid w:val="00C238C6"/>
    <w:rsid w:val="00C302D3"/>
    <w:rsid w:val="00C30520"/>
    <w:rsid w:val="00C3107A"/>
    <w:rsid w:val="00C31DB5"/>
    <w:rsid w:val="00C359DD"/>
    <w:rsid w:val="00C375C6"/>
    <w:rsid w:val="00C4386E"/>
    <w:rsid w:val="00C44B24"/>
    <w:rsid w:val="00C45BAD"/>
    <w:rsid w:val="00C47999"/>
    <w:rsid w:val="00C47D6C"/>
    <w:rsid w:val="00C51C24"/>
    <w:rsid w:val="00C54551"/>
    <w:rsid w:val="00C54C59"/>
    <w:rsid w:val="00C56BEE"/>
    <w:rsid w:val="00C611E3"/>
    <w:rsid w:val="00C61C21"/>
    <w:rsid w:val="00C63B46"/>
    <w:rsid w:val="00C64045"/>
    <w:rsid w:val="00C64743"/>
    <w:rsid w:val="00C6550C"/>
    <w:rsid w:val="00C70276"/>
    <w:rsid w:val="00C708ED"/>
    <w:rsid w:val="00C71968"/>
    <w:rsid w:val="00C72A14"/>
    <w:rsid w:val="00C75399"/>
    <w:rsid w:val="00C7607A"/>
    <w:rsid w:val="00C769D0"/>
    <w:rsid w:val="00C76D86"/>
    <w:rsid w:val="00C814AD"/>
    <w:rsid w:val="00C86564"/>
    <w:rsid w:val="00C91A14"/>
    <w:rsid w:val="00C91C84"/>
    <w:rsid w:val="00C91D27"/>
    <w:rsid w:val="00C9230A"/>
    <w:rsid w:val="00C95C9A"/>
    <w:rsid w:val="00C96923"/>
    <w:rsid w:val="00C9705C"/>
    <w:rsid w:val="00C97F3D"/>
    <w:rsid w:val="00CA468A"/>
    <w:rsid w:val="00CA4BE9"/>
    <w:rsid w:val="00CA5FDA"/>
    <w:rsid w:val="00CA6025"/>
    <w:rsid w:val="00CA6497"/>
    <w:rsid w:val="00CA7A18"/>
    <w:rsid w:val="00CB2133"/>
    <w:rsid w:val="00CB366B"/>
    <w:rsid w:val="00CB76D2"/>
    <w:rsid w:val="00CC1707"/>
    <w:rsid w:val="00CC233A"/>
    <w:rsid w:val="00CC2C94"/>
    <w:rsid w:val="00CC4DEB"/>
    <w:rsid w:val="00CD006F"/>
    <w:rsid w:val="00CD2976"/>
    <w:rsid w:val="00CD4C1C"/>
    <w:rsid w:val="00CD54F3"/>
    <w:rsid w:val="00CD6709"/>
    <w:rsid w:val="00CD6CE4"/>
    <w:rsid w:val="00CD7DB1"/>
    <w:rsid w:val="00CE35B0"/>
    <w:rsid w:val="00CE7F75"/>
    <w:rsid w:val="00CF021B"/>
    <w:rsid w:val="00CF1D56"/>
    <w:rsid w:val="00CF3B1C"/>
    <w:rsid w:val="00CF46C9"/>
    <w:rsid w:val="00CF5869"/>
    <w:rsid w:val="00CF5A2D"/>
    <w:rsid w:val="00CF5E6C"/>
    <w:rsid w:val="00CF62D3"/>
    <w:rsid w:val="00CF7CA8"/>
    <w:rsid w:val="00D00A7C"/>
    <w:rsid w:val="00D0103D"/>
    <w:rsid w:val="00D01554"/>
    <w:rsid w:val="00D025FF"/>
    <w:rsid w:val="00D0277A"/>
    <w:rsid w:val="00D0377E"/>
    <w:rsid w:val="00D05458"/>
    <w:rsid w:val="00D06934"/>
    <w:rsid w:val="00D118B5"/>
    <w:rsid w:val="00D15C0E"/>
    <w:rsid w:val="00D2083A"/>
    <w:rsid w:val="00D23A31"/>
    <w:rsid w:val="00D244F0"/>
    <w:rsid w:val="00D25F51"/>
    <w:rsid w:val="00D3424C"/>
    <w:rsid w:val="00D35558"/>
    <w:rsid w:val="00D371A6"/>
    <w:rsid w:val="00D40B3F"/>
    <w:rsid w:val="00D4219A"/>
    <w:rsid w:val="00D42ADD"/>
    <w:rsid w:val="00D50011"/>
    <w:rsid w:val="00D518BB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79B7"/>
    <w:rsid w:val="00D60C12"/>
    <w:rsid w:val="00D60DDD"/>
    <w:rsid w:val="00D61842"/>
    <w:rsid w:val="00D61F11"/>
    <w:rsid w:val="00D632FE"/>
    <w:rsid w:val="00D63D01"/>
    <w:rsid w:val="00D64FC6"/>
    <w:rsid w:val="00D655B3"/>
    <w:rsid w:val="00D658FD"/>
    <w:rsid w:val="00D705CA"/>
    <w:rsid w:val="00D730AE"/>
    <w:rsid w:val="00D803F3"/>
    <w:rsid w:val="00D819A4"/>
    <w:rsid w:val="00D82D93"/>
    <w:rsid w:val="00D83D20"/>
    <w:rsid w:val="00D8602F"/>
    <w:rsid w:val="00D86C13"/>
    <w:rsid w:val="00D91958"/>
    <w:rsid w:val="00D925AA"/>
    <w:rsid w:val="00D92DF5"/>
    <w:rsid w:val="00D93370"/>
    <w:rsid w:val="00D978C9"/>
    <w:rsid w:val="00DA033D"/>
    <w:rsid w:val="00DA2B13"/>
    <w:rsid w:val="00DA4FAB"/>
    <w:rsid w:val="00DB364D"/>
    <w:rsid w:val="00DB4137"/>
    <w:rsid w:val="00DB47C2"/>
    <w:rsid w:val="00DB4B8E"/>
    <w:rsid w:val="00DC0C1A"/>
    <w:rsid w:val="00DD0D2D"/>
    <w:rsid w:val="00DD3319"/>
    <w:rsid w:val="00DD4D1E"/>
    <w:rsid w:val="00DD5262"/>
    <w:rsid w:val="00DD74BB"/>
    <w:rsid w:val="00DE286D"/>
    <w:rsid w:val="00DE6F06"/>
    <w:rsid w:val="00DE7A6E"/>
    <w:rsid w:val="00DF40F4"/>
    <w:rsid w:val="00DF71F8"/>
    <w:rsid w:val="00E016FB"/>
    <w:rsid w:val="00E019AE"/>
    <w:rsid w:val="00E0298B"/>
    <w:rsid w:val="00E02B0F"/>
    <w:rsid w:val="00E04005"/>
    <w:rsid w:val="00E106BD"/>
    <w:rsid w:val="00E1326E"/>
    <w:rsid w:val="00E14C2B"/>
    <w:rsid w:val="00E16ACD"/>
    <w:rsid w:val="00E22A20"/>
    <w:rsid w:val="00E239EE"/>
    <w:rsid w:val="00E24FD5"/>
    <w:rsid w:val="00E2658E"/>
    <w:rsid w:val="00E2692E"/>
    <w:rsid w:val="00E2725A"/>
    <w:rsid w:val="00E3030A"/>
    <w:rsid w:val="00E3183A"/>
    <w:rsid w:val="00E31EC0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515"/>
    <w:rsid w:val="00E42296"/>
    <w:rsid w:val="00E42E5F"/>
    <w:rsid w:val="00E4346B"/>
    <w:rsid w:val="00E46950"/>
    <w:rsid w:val="00E47223"/>
    <w:rsid w:val="00E509C4"/>
    <w:rsid w:val="00E56C37"/>
    <w:rsid w:val="00E61F02"/>
    <w:rsid w:val="00E6379F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50D3"/>
    <w:rsid w:val="00E80347"/>
    <w:rsid w:val="00E80FFF"/>
    <w:rsid w:val="00E8112A"/>
    <w:rsid w:val="00E8262A"/>
    <w:rsid w:val="00E83266"/>
    <w:rsid w:val="00E83787"/>
    <w:rsid w:val="00E83BD3"/>
    <w:rsid w:val="00E85966"/>
    <w:rsid w:val="00E87422"/>
    <w:rsid w:val="00E90EB2"/>
    <w:rsid w:val="00E91A96"/>
    <w:rsid w:val="00E9316E"/>
    <w:rsid w:val="00E941BF"/>
    <w:rsid w:val="00E9466C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7CD"/>
    <w:rsid w:val="00EB73B9"/>
    <w:rsid w:val="00EB7BA5"/>
    <w:rsid w:val="00EC11F0"/>
    <w:rsid w:val="00EC5E19"/>
    <w:rsid w:val="00EC7DD9"/>
    <w:rsid w:val="00ED0C14"/>
    <w:rsid w:val="00EE0A73"/>
    <w:rsid w:val="00EE1469"/>
    <w:rsid w:val="00EE2FD7"/>
    <w:rsid w:val="00EE576C"/>
    <w:rsid w:val="00EE59E4"/>
    <w:rsid w:val="00EE7D39"/>
    <w:rsid w:val="00EF13BF"/>
    <w:rsid w:val="00EF3D75"/>
    <w:rsid w:val="00F018EC"/>
    <w:rsid w:val="00F04013"/>
    <w:rsid w:val="00F06089"/>
    <w:rsid w:val="00F103E4"/>
    <w:rsid w:val="00F11EDC"/>
    <w:rsid w:val="00F12C7C"/>
    <w:rsid w:val="00F13223"/>
    <w:rsid w:val="00F15D2B"/>
    <w:rsid w:val="00F15DD5"/>
    <w:rsid w:val="00F17B73"/>
    <w:rsid w:val="00F22BDA"/>
    <w:rsid w:val="00F23209"/>
    <w:rsid w:val="00F244C1"/>
    <w:rsid w:val="00F25997"/>
    <w:rsid w:val="00F27F1A"/>
    <w:rsid w:val="00F30C61"/>
    <w:rsid w:val="00F3225E"/>
    <w:rsid w:val="00F363DF"/>
    <w:rsid w:val="00F37909"/>
    <w:rsid w:val="00F519AF"/>
    <w:rsid w:val="00F55163"/>
    <w:rsid w:val="00F605C3"/>
    <w:rsid w:val="00F60E44"/>
    <w:rsid w:val="00F613FE"/>
    <w:rsid w:val="00F61474"/>
    <w:rsid w:val="00F61C26"/>
    <w:rsid w:val="00F63307"/>
    <w:rsid w:val="00F63749"/>
    <w:rsid w:val="00F65C0E"/>
    <w:rsid w:val="00F66143"/>
    <w:rsid w:val="00F66EB2"/>
    <w:rsid w:val="00F672F0"/>
    <w:rsid w:val="00F71385"/>
    <w:rsid w:val="00F71E7E"/>
    <w:rsid w:val="00F7290F"/>
    <w:rsid w:val="00F72FC8"/>
    <w:rsid w:val="00F73A43"/>
    <w:rsid w:val="00F77BA7"/>
    <w:rsid w:val="00F811C4"/>
    <w:rsid w:val="00F8159F"/>
    <w:rsid w:val="00F8251C"/>
    <w:rsid w:val="00F83539"/>
    <w:rsid w:val="00F83848"/>
    <w:rsid w:val="00F83DBB"/>
    <w:rsid w:val="00F9323D"/>
    <w:rsid w:val="00F9670F"/>
    <w:rsid w:val="00F96D20"/>
    <w:rsid w:val="00F96D29"/>
    <w:rsid w:val="00F97CD9"/>
    <w:rsid w:val="00FA1051"/>
    <w:rsid w:val="00FA2140"/>
    <w:rsid w:val="00FA25EC"/>
    <w:rsid w:val="00FA4B15"/>
    <w:rsid w:val="00FA59A0"/>
    <w:rsid w:val="00FB02C8"/>
    <w:rsid w:val="00FB12A8"/>
    <w:rsid w:val="00FB12F3"/>
    <w:rsid w:val="00FB1C6E"/>
    <w:rsid w:val="00FB4149"/>
    <w:rsid w:val="00FB474B"/>
    <w:rsid w:val="00FC02C3"/>
    <w:rsid w:val="00FC09C5"/>
    <w:rsid w:val="00FC3ECD"/>
    <w:rsid w:val="00FC404E"/>
    <w:rsid w:val="00FC5E49"/>
    <w:rsid w:val="00FC6E48"/>
    <w:rsid w:val="00FD082A"/>
    <w:rsid w:val="00FD0A25"/>
    <w:rsid w:val="00FD6595"/>
    <w:rsid w:val="00FD75DF"/>
    <w:rsid w:val="00FD7B83"/>
    <w:rsid w:val="00FD7C38"/>
    <w:rsid w:val="00FE151B"/>
    <w:rsid w:val="00FE219A"/>
    <w:rsid w:val="00FE3A05"/>
    <w:rsid w:val="00FE4451"/>
    <w:rsid w:val="00FF1CE0"/>
    <w:rsid w:val="00FF49D3"/>
    <w:rsid w:val="00FF763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oleObject" Target="embeddings/Microsoft_Excel_97-2003_Worksheet13.xls"/><Relationship Id="rId21" Type="http://schemas.openxmlformats.org/officeDocument/2006/relationships/oleObject" Target="embeddings/Microsoft_Excel_97-2003_Worksheet4.xls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oleObject" Target="embeddings/Microsoft_Excel_97-2003_Worksheet17.xls"/><Relationship Id="rId50" Type="http://schemas.openxmlformats.org/officeDocument/2006/relationships/image" Target="media/image20.emf"/><Relationship Id="rId55" Type="http://schemas.openxmlformats.org/officeDocument/2006/relationships/oleObject" Target="embeddings/Microsoft_Excel_97-2003_Worksheet20.xls"/><Relationship Id="rId63" Type="http://schemas.openxmlformats.org/officeDocument/2006/relationships/oleObject" Target="embeddings/Microsoft_Excel_97-2003_Worksheet24.xls"/><Relationship Id="rId68" Type="http://schemas.openxmlformats.org/officeDocument/2006/relationships/image" Target="media/image29.emf"/><Relationship Id="rId76" Type="http://schemas.openxmlformats.org/officeDocument/2006/relationships/oleObject" Target="embeddings/Microsoft_Excel_97-2003_Worksheet30.xls"/><Relationship Id="rId7" Type="http://schemas.openxmlformats.org/officeDocument/2006/relationships/footnotes" Target="footnotes.xml"/><Relationship Id="rId71" Type="http://schemas.openxmlformats.org/officeDocument/2006/relationships/oleObject" Target="embeddings/Microsoft_Excel_97-2003_Worksheet28.xls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oleObject" Target="embeddings/Microsoft_Excel_97-2003_Worksheet8.xls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oleObject" Target="embeddings/Microsoft_Excel_97-2003_Worksheet12.xls"/><Relationship Id="rId40" Type="http://schemas.openxmlformats.org/officeDocument/2006/relationships/image" Target="media/image15.emf"/><Relationship Id="rId45" Type="http://schemas.openxmlformats.org/officeDocument/2006/relationships/oleObject" Target="embeddings/Microsoft_Excel_97-2003_Worksheet16.xls"/><Relationship Id="rId53" Type="http://schemas.openxmlformats.org/officeDocument/2006/relationships/oleObject" Target="embeddings/Microsoft_Excel_97-2003_Worksheet19.xls"/><Relationship Id="rId58" Type="http://schemas.openxmlformats.org/officeDocument/2006/relationships/image" Target="media/image24.emf"/><Relationship Id="rId66" Type="http://schemas.openxmlformats.org/officeDocument/2006/relationships/image" Target="media/image28.emf"/><Relationship Id="rId74" Type="http://schemas.openxmlformats.org/officeDocument/2006/relationships/oleObject" Target="embeddings/Microsoft_Excel_97-2003_Worksheet29.xls"/><Relationship Id="rId79" Type="http://schemas.openxmlformats.org/officeDocument/2006/relationships/image" Target="media/image34.emf"/><Relationship Id="rId5" Type="http://schemas.openxmlformats.org/officeDocument/2006/relationships/settings" Target="settings.xml"/><Relationship Id="rId61" Type="http://schemas.openxmlformats.org/officeDocument/2006/relationships/oleObject" Target="embeddings/Microsoft_Excel_97-2003_Worksheet23.xls"/><Relationship Id="rId82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3.xls"/><Relationship Id="rId31" Type="http://schemas.openxmlformats.org/officeDocument/2006/relationships/oleObject" Target="embeddings/Microsoft_Excel_97-2003_Worksheet9.xls"/><Relationship Id="rId44" Type="http://schemas.openxmlformats.org/officeDocument/2006/relationships/image" Target="media/image17.emf"/><Relationship Id="rId52" Type="http://schemas.openxmlformats.org/officeDocument/2006/relationships/image" Target="media/image21.emf"/><Relationship Id="rId60" Type="http://schemas.openxmlformats.org/officeDocument/2006/relationships/image" Target="media/image25.emf"/><Relationship Id="rId65" Type="http://schemas.openxmlformats.org/officeDocument/2006/relationships/oleObject" Target="embeddings/Microsoft_Excel_97-2003_Worksheet25.xls"/><Relationship Id="rId73" Type="http://schemas.openxmlformats.org/officeDocument/2006/relationships/image" Target="media/image31.emf"/><Relationship Id="rId78" Type="http://schemas.openxmlformats.org/officeDocument/2006/relationships/oleObject" Target="embeddings/Microsoft_Excel_97-2003_Worksheet31.xls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Microsoft_Excel_97-2003_Worksheet7.xls"/><Relationship Id="rId30" Type="http://schemas.openxmlformats.org/officeDocument/2006/relationships/image" Target="media/image10.emf"/><Relationship Id="rId35" Type="http://schemas.openxmlformats.org/officeDocument/2006/relationships/oleObject" Target="embeddings/Microsoft_Excel_97-2003_Worksheet11.xls"/><Relationship Id="rId43" Type="http://schemas.openxmlformats.org/officeDocument/2006/relationships/oleObject" Target="embeddings/Microsoft_Excel_97-2003_Worksheet15.xls"/><Relationship Id="rId48" Type="http://schemas.openxmlformats.org/officeDocument/2006/relationships/image" Target="media/image19.emf"/><Relationship Id="rId56" Type="http://schemas.openxmlformats.org/officeDocument/2006/relationships/image" Target="media/image23.emf"/><Relationship Id="rId64" Type="http://schemas.openxmlformats.org/officeDocument/2006/relationships/image" Target="media/image27.emf"/><Relationship Id="rId69" Type="http://schemas.openxmlformats.org/officeDocument/2006/relationships/oleObject" Target="embeddings/Microsoft_Excel_97-2003_Worksheet27.xls"/><Relationship Id="rId77" Type="http://schemas.openxmlformats.org/officeDocument/2006/relationships/image" Target="media/image33.emf"/><Relationship Id="rId8" Type="http://schemas.openxmlformats.org/officeDocument/2006/relationships/endnotes" Target="endnotes.xml"/><Relationship Id="rId51" Type="http://schemas.openxmlformats.org/officeDocument/2006/relationships/oleObject" Target="embeddings/Microsoft_Excel_97-2003_Worksheet18.xls"/><Relationship Id="rId72" Type="http://schemas.openxmlformats.org/officeDocument/2006/relationships/footer" Target="footer4.xml"/><Relationship Id="rId80" Type="http://schemas.openxmlformats.org/officeDocument/2006/relationships/oleObject" Target="embeddings/Microsoft_Excel_97-2003_Worksheet32.xls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oleObject" Target="embeddings/Microsoft_Excel_97-2003_Worksheet2.xls"/><Relationship Id="rId25" Type="http://schemas.openxmlformats.org/officeDocument/2006/relationships/oleObject" Target="embeddings/Microsoft_Excel_97-2003_Worksheet6.xls"/><Relationship Id="rId33" Type="http://schemas.openxmlformats.org/officeDocument/2006/relationships/oleObject" Target="embeddings/Microsoft_Excel_97-2003_Worksheet10.xls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59" Type="http://schemas.openxmlformats.org/officeDocument/2006/relationships/oleObject" Target="embeddings/Microsoft_Excel_97-2003_Worksheet22.xls"/><Relationship Id="rId67" Type="http://schemas.openxmlformats.org/officeDocument/2006/relationships/oleObject" Target="embeddings/Microsoft_Excel_97-2003_Worksheet26.xls"/><Relationship Id="rId20" Type="http://schemas.openxmlformats.org/officeDocument/2006/relationships/image" Target="media/image5.emf"/><Relationship Id="rId41" Type="http://schemas.openxmlformats.org/officeDocument/2006/relationships/oleObject" Target="embeddings/Microsoft_Excel_97-2003_Worksheet14.xls"/><Relationship Id="rId54" Type="http://schemas.openxmlformats.org/officeDocument/2006/relationships/image" Target="media/image22.emf"/><Relationship Id="rId62" Type="http://schemas.openxmlformats.org/officeDocument/2006/relationships/image" Target="media/image26.emf"/><Relationship Id="rId70" Type="http://schemas.openxmlformats.org/officeDocument/2006/relationships/image" Target="media/image30.emf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23" Type="http://schemas.openxmlformats.org/officeDocument/2006/relationships/oleObject" Target="embeddings/Microsoft_Excel_97-2003_Worksheet5.xls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package" Target="embeddings/Microsoft_Excel_Worksheet1.xlsx"/><Relationship Id="rId57" Type="http://schemas.openxmlformats.org/officeDocument/2006/relationships/oleObject" Target="embeddings/Microsoft_Excel_97-2003_Worksheet2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3E32-9C58-424D-8489-08570A0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samirisoft</cp:lastModifiedBy>
  <cp:revision>6</cp:revision>
  <cp:lastPrinted>2018-02-04T18:27:00Z</cp:lastPrinted>
  <dcterms:created xsi:type="dcterms:W3CDTF">2018-03-21T08:36:00Z</dcterms:created>
  <dcterms:modified xsi:type="dcterms:W3CDTF">2018-05-03T08:06:00Z</dcterms:modified>
</cp:coreProperties>
</file>